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>This form is to</w:t>
      </w:r>
      <w:bookmarkStart w:id="0" w:name="_GoBack"/>
      <w:bookmarkEnd w:id="0"/>
      <w:r w:rsidRPr="001F72E7">
        <w:rPr>
          <w:rFonts w:ascii="Arial" w:hAnsi="Arial" w:cs="Arial"/>
        </w:rPr>
        <w:t xml:space="preserve">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r w:rsidR="005125FA" w:rsidRPr="005125FA">
        <w:t xml:space="preserve"> </w:t>
      </w:r>
      <w:hyperlink r:id="rId9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https://www.bolton.ac.uk/wp-content/uploads/2018/11/Academic-Misconduct-Regulations-and-Procedures-2019-20.pdf</w:t>
        </w:r>
      </w:hyperlink>
      <w:r w:rsidRPr="00783477">
        <w:rPr>
          <w:rStyle w:val="Hyperlink"/>
          <w:rFonts w:ascii="Arial" w:hAnsi="Arial" w:cs="Arial"/>
          <w:color w:val="auto"/>
          <w:u w:val="none"/>
        </w:rPr>
        <w:t xml:space="preserve">nd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5125FA">
        <w:t xml:space="preserve"> </w:t>
      </w:r>
      <w:hyperlink r:id="rId10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https://www.bolton.ac.uk/wp-content/uploads/2018/11/Student-Non-Academic-Conduct-and-Disciplinary-Policy-and-Procedure-2019-....pdf</w:t>
        </w:r>
      </w:hyperlink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1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4E" w:rsidRDefault="00975A4E">
      <w:r>
        <w:separator/>
      </w:r>
    </w:p>
  </w:endnote>
  <w:endnote w:type="continuationSeparator" w:id="0">
    <w:p w:rsidR="00975A4E" w:rsidRDefault="009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4E" w:rsidRDefault="00975A4E">
      <w:r>
        <w:separator/>
      </w:r>
    </w:p>
  </w:footnote>
  <w:footnote w:type="continuationSeparator" w:id="0">
    <w:p w:rsidR="00975A4E" w:rsidRDefault="0097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78B9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wp-content/uploads/2018/11/Student-Non-Academic-Conduct-and-Disciplinary-Policy-and-Procedure-2019-..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wp-content/uploads/2018/11/Academic-Misconduct-Regulations-and-Procedures-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733A-DE94-46BD-B775-76A62BC5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481480C0.dotm</Template>
  <TotalTime>0</TotalTime>
  <Pages>3</Pages>
  <Words>694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5057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2</cp:revision>
  <cp:lastPrinted>2010-06-22T09:21:00Z</cp:lastPrinted>
  <dcterms:created xsi:type="dcterms:W3CDTF">2019-12-05T11:44:00Z</dcterms:created>
  <dcterms:modified xsi:type="dcterms:W3CDTF">2019-12-05T11:44:00Z</dcterms:modified>
</cp:coreProperties>
</file>