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C" w:rsidRDefault="00E904AC" w:rsidP="00E904AC">
      <w:pPr>
        <w:rPr>
          <w:rFonts w:ascii="Arial" w:hAnsi="Arial" w:cs="Arial"/>
          <w:b/>
          <w:szCs w:val="24"/>
          <w:lang w:val="en-GB"/>
        </w:rPr>
      </w:pPr>
    </w:p>
    <w:p w:rsidR="00E904AC" w:rsidRDefault="00E904AC" w:rsidP="00E904AC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HEAR TRANSCRIPT NEW ACTIVITY/ACHIEVEMENT</w:t>
      </w:r>
      <w:r w:rsidRPr="009345CC">
        <w:rPr>
          <w:rFonts w:ascii="Arial" w:hAnsi="Arial" w:cs="Arial"/>
          <w:b/>
          <w:szCs w:val="24"/>
          <w:lang w:val="en-GB"/>
        </w:rPr>
        <w:t xml:space="preserve"> REQUEST FORM</w:t>
      </w:r>
    </w:p>
    <w:p w:rsidR="00E904AC" w:rsidRPr="009345CC" w:rsidRDefault="00E904AC" w:rsidP="00E904AC">
      <w:pPr>
        <w:jc w:val="center"/>
        <w:rPr>
          <w:rFonts w:ascii="Arial" w:hAnsi="Arial" w:cs="Arial"/>
          <w:b/>
          <w:szCs w:val="24"/>
          <w:lang w:val="en-GB"/>
        </w:rPr>
      </w:pPr>
    </w:p>
    <w:p w:rsidR="00E904AC" w:rsidRPr="009345CC" w:rsidRDefault="00E904AC" w:rsidP="00E904AC">
      <w:pPr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sz w:val="22"/>
          <w:szCs w:val="22"/>
          <w:lang w:val="en-GB"/>
        </w:rPr>
        <w:t xml:space="preserve">This form should be completed if you wish to propose a new </w:t>
      </w:r>
      <w:r>
        <w:rPr>
          <w:rFonts w:ascii="Arial" w:hAnsi="Arial" w:cs="Arial"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activity or achievement for section 6.</w:t>
      </w:r>
      <w:r>
        <w:rPr>
          <w:rFonts w:ascii="Arial" w:hAnsi="Arial" w:cs="Arial"/>
          <w:sz w:val="22"/>
          <w:szCs w:val="22"/>
          <w:lang w:val="en-GB"/>
        </w:rPr>
        <w:t xml:space="preserve">1 (or make major changes to an existing one). </w:t>
      </w:r>
      <w:r w:rsidRPr="009345CC">
        <w:rPr>
          <w:rFonts w:ascii="Arial" w:hAnsi="Arial" w:cs="Arial"/>
          <w:sz w:val="22"/>
          <w:szCs w:val="22"/>
          <w:lang w:val="en-GB"/>
        </w:rPr>
        <w:t>The proposal will be considered by the Education Committee which will ensure the activity is equitable, available to a broad range of students, scalable and results in robust and validated data.</w:t>
      </w:r>
    </w:p>
    <w:p w:rsidR="00E904AC" w:rsidRPr="009345CC" w:rsidRDefault="00E904AC" w:rsidP="00E904AC">
      <w:pPr>
        <w:tabs>
          <w:tab w:val="left" w:pos="1265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E904AC" w:rsidRPr="009345CC" w:rsidRDefault="00E904AC" w:rsidP="00E904AC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Title of </w:t>
      </w:r>
      <w:r>
        <w:rPr>
          <w:rFonts w:ascii="Arial" w:hAnsi="Arial" w:cs="Arial"/>
          <w:b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activity/achievement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(as you would like it to appear on the University of Bolton </w:t>
      </w:r>
      <w:r>
        <w:rPr>
          <w:rFonts w:ascii="Arial" w:hAnsi="Arial" w:cs="Arial"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sz w:val="22"/>
          <w:szCs w:val="22"/>
          <w:lang w:val="en-GB"/>
        </w:rPr>
        <w:t>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Brief description of the </w:t>
      </w:r>
      <w:r>
        <w:rPr>
          <w:rFonts w:ascii="Arial" w:hAnsi="Arial" w:cs="Arial"/>
          <w:b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activity/achievement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(Please provide a brief statement, maximum 100 words, about the activity/achievement.  This statement will be used on the student’s HEAR transcript).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>Duration of activity</w:t>
      </w:r>
      <w:r>
        <w:rPr>
          <w:rFonts w:ascii="Arial" w:hAnsi="Arial" w:cs="Arial"/>
          <w:b/>
          <w:sz w:val="22"/>
          <w:szCs w:val="22"/>
          <w:lang w:val="en-GB"/>
        </w:rPr>
        <w:t>/achievement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(include start and finish months where possible)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>Paid or Voluntary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>Students eligible to participate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(e.g. final year, PG students, students from a particular programme, all students)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>What does the student need to do to gain this activity/achievement?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(Please describe the criterion to be used for this activity/achievement i.e. the number of hours needed or the number of meetings to be attended)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>Verification</w:t>
      </w:r>
      <w:r w:rsidRPr="009345CC">
        <w:rPr>
          <w:rFonts w:ascii="Arial" w:hAnsi="Arial" w:cs="Arial"/>
          <w:sz w:val="22"/>
          <w:szCs w:val="22"/>
          <w:lang w:val="en-GB"/>
        </w:rPr>
        <w:t xml:space="preserve"> (please describe in detail how the </w:t>
      </w:r>
      <w:r>
        <w:rPr>
          <w:rFonts w:ascii="Arial" w:hAnsi="Arial" w:cs="Arial"/>
          <w:sz w:val="22"/>
          <w:szCs w:val="22"/>
          <w:lang w:val="en-GB"/>
        </w:rPr>
        <w:t>activity/</w:t>
      </w:r>
      <w:r w:rsidRPr="009345CC">
        <w:rPr>
          <w:rFonts w:ascii="Arial" w:hAnsi="Arial" w:cs="Arial"/>
          <w:sz w:val="22"/>
          <w:szCs w:val="22"/>
          <w:lang w:val="en-GB"/>
        </w:rPr>
        <w:t>achievement will be verified.  Please explain how you will store this information and the system you will use)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04AC" w:rsidRPr="009345CC" w:rsidTr="00345785">
        <w:trPr>
          <w:trHeight w:val="54"/>
        </w:trPr>
        <w:tc>
          <w:tcPr>
            <w:tcW w:w="9134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Default="00E904AC" w:rsidP="00E904AC">
      <w:pPr>
        <w:ind w:left="360"/>
        <w:contextualSpacing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By w</w:t>
      </w:r>
      <w:r w:rsidRPr="009345CC">
        <w:rPr>
          <w:rFonts w:ascii="Arial" w:hAnsi="Arial" w:cs="Arial"/>
          <w:b/>
          <w:sz w:val="22"/>
          <w:szCs w:val="22"/>
          <w:lang w:val="en-GB"/>
        </w:rPr>
        <w:t>hen will the verification be complete each academic year?</w:t>
      </w:r>
      <w:r>
        <w:rPr>
          <w:rFonts w:ascii="Arial" w:hAnsi="Arial" w:cs="Arial"/>
          <w:b/>
          <w:sz w:val="22"/>
          <w:szCs w:val="22"/>
          <w:lang w:val="en-GB"/>
        </w:rPr>
        <w:t xml:space="preserve"> Give date(s)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04AC" w:rsidRPr="009345CC" w:rsidTr="00345785">
        <w:trPr>
          <w:trHeight w:val="278"/>
        </w:trPr>
        <w:tc>
          <w:tcPr>
            <w:tcW w:w="9450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904AC" w:rsidRDefault="00E904AC" w:rsidP="00E904AC">
      <w:pPr>
        <w:ind w:left="360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Pr="009345CC" w:rsidRDefault="00E904AC" w:rsidP="00E904AC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Is there any other information in support of adding this activity/achievement to section 6.1 of the </w:t>
      </w:r>
      <w:r>
        <w:rPr>
          <w:rFonts w:ascii="Arial" w:hAnsi="Arial" w:cs="Arial"/>
          <w:b/>
          <w:sz w:val="22"/>
          <w:szCs w:val="22"/>
          <w:lang w:val="en-GB"/>
        </w:rPr>
        <w:t>HEAR Transcript?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04AC" w:rsidRPr="009345CC" w:rsidTr="00345785">
        <w:trPr>
          <w:trHeight w:val="537"/>
        </w:trPr>
        <w:tc>
          <w:tcPr>
            <w:tcW w:w="9450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Hlk483300044"/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1"/>
    </w:tbl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Pr="003913D4" w:rsidRDefault="00E904AC" w:rsidP="00E9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Administrative</w:t>
      </w:r>
      <w:r w:rsidRPr="009245C6">
        <w:rPr>
          <w:rFonts w:ascii="Arial" w:hAnsi="Arial" w:cs="Arial"/>
          <w:b/>
          <w:sz w:val="22"/>
          <w:szCs w:val="22"/>
          <w:lang w:val="en-GB"/>
        </w:rPr>
        <w:t xml:space="preserve"> Information:</w:t>
      </w:r>
    </w:p>
    <w:p w:rsidR="00E904AC" w:rsidRPr="009345C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Default="00E904AC" w:rsidP="00E904A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Name, School or other organisational unit, phone and email of s</w:t>
      </w:r>
      <w:r w:rsidRPr="009245C6">
        <w:rPr>
          <w:rFonts w:ascii="Arial" w:hAnsi="Arial" w:cs="Arial"/>
          <w:b/>
          <w:sz w:val="22"/>
          <w:szCs w:val="22"/>
          <w:lang w:val="en-GB"/>
        </w:rPr>
        <w:t>taff member proposing new activity/achievement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04AC" w:rsidRPr="009345CC" w:rsidTr="00345785">
        <w:trPr>
          <w:trHeight w:val="537"/>
        </w:trPr>
        <w:tc>
          <w:tcPr>
            <w:tcW w:w="9450" w:type="dxa"/>
          </w:tcPr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passed to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Head or nominee of School or other organisational unit:</w:t>
            </w:r>
          </w:p>
        </w:tc>
      </w:tr>
    </w:tbl>
    <w:p w:rsidR="00E904AC" w:rsidRPr="00271A43" w:rsidRDefault="00E904AC" w:rsidP="00E904A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Pr="00F14629" w:rsidRDefault="00E904AC" w:rsidP="00E904A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Head or nominee of School or other organisational unit comment/confirmation</w:t>
      </w:r>
    </w:p>
    <w:tbl>
      <w:tblPr>
        <w:tblStyle w:val="TableGrid2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904AC" w:rsidRPr="009345CC" w:rsidTr="00345785">
        <w:trPr>
          <w:trHeight w:val="322"/>
        </w:trPr>
        <w:tc>
          <w:tcPr>
            <w:tcW w:w="9498" w:type="dxa"/>
          </w:tcPr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D82266" w:rsidRDefault="00E904AC" w:rsidP="00345785">
            <w:pPr>
              <w:tabs>
                <w:tab w:val="left" w:pos="3119"/>
                <w:tab w:val="right" w:pos="9026"/>
              </w:tabs>
              <w:ind w:right="19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passed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HEAR Coordinator:</w:t>
            </w:r>
          </w:p>
        </w:tc>
      </w:tr>
    </w:tbl>
    <w:p w:rsidR="00E904AC" w:rsidRDefault="00E904AC" w:rsidP="00E904A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Pr="0025765D" w:rsidRDefault="00E904AC" w:rsidP="00E904AC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HEAR Coordinator </w:t>
      </w:r>
      <w:r w:rsidRPr="0025765D">
        <w:rPr>
          <w:rFonts w:ascii="Arial" w:hAnsi="Arial" w:cs="Arial"/>
          <w:b/>
          <w:sz w:val="22"/>
          <w:szCs w:val="22"/>
          <w:lang w:val="en-GB"/>
        </w:rPr>
        <w:t>comment/confirmation</w:t>
      </w:r>
    </w:p>
    <w:tbl>
      <w:tblPr>
        <w:tblStyle w:val="TableGrid2"/>
        <w:tblW w:w="9470" w:type="dxa"/>
        <w:tblInd w:w="108" w:type="dxa"/>
        <w:tblLook w:val="04A0" w:firstRow="1" w:lastRow="0" w:firstColumn="1" w:lastColumn="0" w:noHBand="0" w:noVBand="1"/>
      </w:tblPr>
      <w:tblGrid>
        <w:gridCol w:w="9470"/>
      </w:tblGrid>
      <w:tr w:rsidR="00E904AC" w:rsidRPr="009345CC" w:rsidTr="00345785">
        <w:trPr>
          <w:trHeight w:val="299"/>
        </w:trPr>
        <w:tc>
          <w:tcPr>
            <w:tcW w:w="9470" w:type="dxa"/>
          </w:tcPr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896D65" w:rsidRDefault="00E904AC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Date </w:t>
            </w:r>
            <w:r w:rsidRPr="0025765D">
              <w:rPr>
                <w:rFonts w:ascii="Arial" w:hAnsi="Arial" w:cs="Arial"/>
                <w:b/>
                <w:sz w:val="22"/>
                <w:szCs w:val="22"/>
                <w:lang w:val="en-GB"/>
              </w:rPr>
              <w:t>passed to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Student Data Management:</w:t>
            </w:r>
          </w:p>
        </w:tc>
      </w:tr>
    </w:tbl>
    <w:p w:rsidR="00E904AC" w:rsidRDefault="00E904AC" w:rsidP="00E904A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Pr="0025765D" w:rsidRDefault="00E904AC" w:rsidP="00E904AC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Student Data Management comment/confirmation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04AC" w:rsidRPr="009345CC" w:rsidTr="00345785">
        <w:trPr>
          <w:trHeight w:val="670"/>
        </w:trPr>
        <w:tc>
          <w:tcPr>
            <w:tcW w:w="9450" w:type="dxa"/>
          </w:tcPr>
          <w:p w:rsidR="00E904AC" w:rsidRPr="009A1DE8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A1DE8"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Achievement Type code:</w:t>
            </w:r>
          </w:p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E904AC" w:rsidRPr="00B233E6" w:rsidRDefault="00E904AC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Date passed to Secretary to Education Committee:</w:t>
            </w:r>
          </w:p>
        </w:tc>
      </w:tr>
    </w:tbl>
    <w:p w:rsidR="00E904AC" w:rsidRDefault="00E904AC" w:rsidP="00E904A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904AC" w:rsidRDefault="00E904AC" w:rsidP="00E904AC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Education Committee comment/approval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904AC" w:rsidRPr="009345CC" w:rsidTr="00345785">
        <w:trPr>
          <w:trHeight w:val="1087"/>
        </w:trPr>
        <w:tc>
          <w:tcPr>
            <w:tcW w:w="9450" w:type="dxa"/>
          </w:tcPr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9345C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04AC" w:rsidRPr="00B233E6" w:rsidRDefault="00E904AC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meeting:</w:t>
            </w:r>
          </w:p>
        </w:tc>
      </w:tr>
    </w:tbl>
    <w:p w:rsidR="00E904AC" w:rsidRPr="00FA0EA6" w:rsidRDefault="00E904AC" w:rsidP="00E904A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Default="00E904AC" w:rsidP="00E904A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22"/>
          <w:szCs w:val="22"/>
          <w:lang w:val="en-GB"/>
        </w:rPr>
      </w:pPr>
      <w:r w:rsidRPr="0057062F">
        <w:rPr>
          <w:rFonts w:ascii="Arial" w:hAnsi="Arial" w:cs="Arial"/>
          <w:b/>
          <w:sz w:val="22"/>
          <w:szCs w:val="22"/>
          <w:lang w:val="en-GB"/>
        </w:rPr>
        <w:t xml:space="preserve">The Secretary to Education Committee </w:t>
      </w:r>
      <w:r>
        <w:rPr>
          <w:rFonts w:ascii="Arial" w:hAnsi="Arial" w:cs="Arial"/>
          <w:b/>
          <w:sz w:val="22"/>
          <w:szCs w:val="22"/>
          <w:lang w:val="en-GB"/>
        </w:rPr>
        <w:t>should distribute</w:t>
      </w:r>
      <w:r w:rsidRPr="0057062F">
        <w:rPr>
          <w:rFonts w:ascii="Arial" w:hAnsi="Arial" w:cs="Arial"/>
          <w:b/>
          <w:sz w:val="22"/>
          <w:szCs w:val="22"/>
          <w:lang w:val="en-GB"/>
        </w:rPr>
        <w:t xml:space="preserve"> this form to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HEAR Coordinator and to </w:t>
      </w:r>
      <w:r w:rsidRPr="0057062F">
        <w:rPr>
          <w:rFonts w:ascii="Arial" w:hAnsi="Arial" w:cs="Arial"/>
          <w:b/>
          <w:sz w:val="22"/>
          <w:szCs w:val="22"/>
          <w:lang w:val="en-GB"/>
        </w:rPr>
        <w:t xml:space="preserve">those named in </w:t>
      </w:r>
      <w:r>
        <w:rPr>
          <w:rFonts w:ascii="Arial" w:hAnsi="Arial" w:cs="Arial"/>
          <w:b/>
          <w:sz w:val="22"/>
          <w:szCs w:val="22"/>
          <w:lang w:val="en-GB"/>
        </w:rPr>
        <w:t>(a), (b), (c) and (d) above.</w:t>
      </w:r>
    </w:p>
    <w:p w:rsidR="00E904AC" w:rsidRDefault="00E904AC" w:rsidP="00E904AC">
      <w:pPr>
        <w:pStyle w:val="ListParagraph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904AC" w:rsidRPr="0086209E" w:rsidRDefault="00E904AC" w:rsidP="00E904AC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 distributed:</w:t>
      </w:r>
    </w:p>
    <w:p w:rsidR="00D64A64" w:rsidRDefault="00D64A64"/>
    <w:sectPr w:rsidR="00D64A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AC" w:rsidRDefault="00E904AC" w:rsidP="00E904AC">
      <w:r>
        <w:separator/>
      </w:r>
    </w:p>
  </w:endnote>
  <w:endnote w:type="continuationSeparator" w:id="0">
    <w:p w:rsidR="00E904AC" w:rsidRDefault="00E904AC" w:rsidP="00E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AC" w:rsidRDefault="00E904AC" w:rsidP="00E904AC">
      <w:r>
        <w:separator/>
      </w:r>
    </w:p>
  </w:footnote>
  <w:footnote w:type="continuationSeparator" w:id="0">
    <w:p w:rsidR="00E904AC" w:rsidRDefault="00E904AC" w:rsidP="00E9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AC" w:rsidRDefault="00E904AC" w:rsidP="00E904AC">
    <w:pPr>
      <w:pStyle w:val="Header"/>
      <w:jc w:val="right"/>
    </w:pPr>
    <w:r>
      <w:rPr>
        <w:rFonts w:ascii="Arial" w:hAnsi="Arial" w:cs="Arial"/>
        <w:b/>
        <w:noProof/>
        <w:lang w:val="en-GB" w:eastAsia="en-GB"/>
      </w:rPr>
      <w:drawing>
        <wp:inline distT="0" distB="0" distL="0" distR="0" wp14:anchorId="17A77D14" wp14:editId="0F761813">
          <wp:extent cx="1647747" cy="671945"/>
          <wp:effectExtent l="0" t="0" r="0" b="0"/>
          <wp:docPr id="2" name="Picture 2" descr="L:\AQAS\COMMITTEES\General resources\Logos\2015-16\UoB Logo Black and White - 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QAS\COMMITTEES\General resources\Logos\2015-16\UoB Logo Black and White - 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7" cy="6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58D"/>
    <w:multiLevelType w:val="hybridMultilevel"/>
    <w:tmpl w:val="5394DA54"/>
    <w:lvl w:ilvl="0" w:tplc="6832A3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6B94"/>
    <w:multiLevelType w:val="hybridMultilevel"/>
    <w:tmpl w:val="69FEC7A6"/>
    <w:lvl w:ilvl="0" w:tplc="B6C2A6C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C"/>
    <w:rsid w:val="00D64A64"/>
    <w:rsid w:val="00E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A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E904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A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E904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F4D9433B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Birkett</dc:creator>
  <cp:lastModifiedBy>Paul Birkett</cp:lastModifiedBy>
  <cp:revision>1</cp:revision>
  <dcterms:created xsi:type="dcterms:W3CDTF">2017-11-01T11:31:00Z</dcterms:created>
  <dcterms:modified xsi:type="dcterms:W3CDTF">2017-11-01T11:33:00Z</dcterms:modified>
</cp:coreProperties>
</file>