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E4E09" w:rsidR="00DB1076" w:rsidP="00DB1076" w:rsidRDefault="00DB10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“</w:t>
      </w:r>
      <w:proofErr w:type="spellStart"/>
      <w:r>
        <w:rPr>
          <w:rFonts w:ascii="Arial" w:hAnsi="Arial" w:cs="Arial"/>
          <w:b/>
          <w:sz w:val="28"/>
          <w:szCs w:val="28"/>
        </w:rPr>
        <w:t>TeamTalk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” – Recording Feedback </w:t>
      </w:r>
    </w:p>
    <w:p w:rsidR="00DB1076" w:rsidP="00DB1076" w:rsidRDefault="00DB10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Use this form to note down the points that you want to cover for </w:t>
      </w:r>
      <w:proofErr w:type="spellStart"/>
      <w:r>
        <w:rPr>
          <w:rFonts w:ascii="Arial" w:hAnsi="Arial" w:cs="Arial"/>
        </w:rPr>
        <w:t>TeamTalk</w:t>
      </w:r>
      <w:proofErr w:type="spellEnd"/>
      <w:r>
        <w:rPr>
          <w:rFonts w:ascii="Arial" w:hAnsi="Arial" w:cs="Arial"/>
        </w:rPr>
        <w:t xml:space="preserve">  </w:t>
      </w:r>
    </w:p>
    <w:p w:rsidR="00DB1076" w:rsidP="00DB1076" w:rsidRDefault="00DB10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Unanswered Questions from the Brief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6"/>
      </w:tblGrid>
      <w:tr w:rsidR="00DB1076" w:rsidTr="00A90E16">
        <w:tc>
          <w:tcPr>
            <w:tcW w:w="9016" w:type="dxa"/>
            <w:tcBorders>
              <w:top w:val="single" w:color="auto" w:sz="4" w:space="0"/>
            </w:tcBorders>
          </w:tcPr>
          <w:p w:rsidR="00DB1076" w:rsidP="00A90E16" w:rsidRDefault="00DB1076">
            <w:pPr>
              <w:jc w:val="both"/>
              <w:rPr>
                <w:rFonts w:ascii="Arial" w:hAnsi="Arial" w:cs="Arial"/>
              </w:rPr>
            </w:pPr>
          </w:p>
          <w:p w:rsidR="00DB1076" w:rsidP="00A90E16" w:rsidRDefault="00DB1076">
            <w:pPr>
              <w:jc w:val="both"/>
              <w:rPr>
                <w:rFonts w:ascii="Arial" w:hAnsi="Arial" w:cs="Arial"/>
              </w:rPr>
            </w:pPr>
          </w:p>
          <w:p w:rsidR="00DB1076" w:rsidP="00A90E16" w:rsidRDefault="00DB1076">
            <w:pPr>
              <w:jc w:val="both"/>
              <w:rPr>
                <w:rFonts w:ascii="Arial" w:hAnsi="Arial" w:cs="Arial"/>
              </w:rPr>
            </w:pPr>
          </w:p>
          <w:p w:rsidR="00DB1076" w:rsidP="00A90E16" w:rsidRDefault="00DB1076">
            <w:pPr>
              <w:jc w:val="both"/>
              <w:rPr>
                <w:rFonts w:ascii="Arial" w:hAnsi="Arial" w:cs="Arial"/>
              </w:rPr>
            </w:pPr>
          </w:p>
          <w:p w:rsidR="00DB1076" w:rsidP="00A90E16" w:rsidRDefault="00DB1076">
            <w:pPr>
              <w:jc w:val="both"/>
              <w:rPr>
                <w:rFonts w:ascii="Arial" w:hAnsi="Arial" w:cs="Arial"/>
              </w:rPr>
            </w:pPr>
          </w:p>
          <w:p w:rsidR="00DB1076" w:rsidP="00A90E16" w:rsidRDefault="00DB1076">
            <w:pPr>
              <w:jc w:val="both"/>
              <w:rPr>
                <w:rFonts w:ascii="Arial" w:hAnsi="Arial" w:cs="Arial"/>
              </w:rPr>
            </w:pPr>
          </w:p>
          <w:p w:rsidR="00DB1076" w:rsidP="00A90E16" w:rsidRDefault="00DB1076">
            <w:pPr>
              <w:jc w:val="both"/>
              <w:rPr>
                <w:rFonts w:ascii="Arial" w:hAnsi="Arial" w:cs="Arial"/>
              </w:rPr>
            </w:pPr>
          </w:p>
          <w:p w:rsidR="00DB1076" w:rsidP="00A90E16" w:rsidRDefault="00DB1076">
            <w:pPr>
              <w:jc w:val="both"/>
              <w:rPr>
                <w:rFonts w:ascii="Arial" w:hAnsi="Arial" w:cs="Arial"/>
              </w:rPr>
            </w:pPr>
          </w:p>
          <w:p w:rsidR="00DB1076" w:rsidP="00A90E16" w:rsidRDefault="00DB1076">
            <w:pPr>
              <w:jc w:val="both"/>
              <w:rPr>
                <w:rFonts w:ascii="Arial" w:hAnsi="Arial" w:cs="Arial"/>
              </w:rPr>
            </w:pPr>
          </w:p>
          <w:p w:rsidR="00DB1076" w:rsidP="00A90E16" w:rsidRDefault="00DB1076">
            <w:pPr>
              <w:jc w:val="both"/>
              <w:rPr>
                <w:rFonts w:ascii="Arial" w:hAnsi="Arial" w:cs="Arial"/>
              </w:rPr>
            </w:pPr>
          </w:p>
          <w:p w:rsidR="00DB1076" w:rsidP="00A90E16" w:rsidRDefault="00DB1076">
            <w:pPr>
              <w:jc w:val="both"/>
              <w:rPr>
                <w:rFonts w:ascii="Arial" w:hAnsi="Arial" w:cs="Arial"/>
              </w:rPr>
            </w:pPr>
          </w:p>
          <w:p w:rsidR="00DB1076" w:rsidP="00A90E16" w:rsidRDefault="00DB1076">
            <w:pPr>
              <w:jc w:val="both"/>
              <w:rPr>
                <w:rFonts w:ascii="Arial" w:hAnsi="Arial" w:cs="Arial"/>
              </w:rPr>
            </w:pPr>
          </w:p>
        </w:tc>
      </w:tr>
    </w:tbl>
    <w:p w:rsidR="00DB1076" w:rsidP="00DB1076" w:rsidRDefault="00DB1076">
      <w:pPr>
        <w:jc w:val="both"/>
        <w:rPr>
          <w:rFonts w:ascii="Arial" w:hAnsi="Arial" w:cs="Arial"/>
        </w:rPr>
      </w:pPr>
    </w:p>
    <w:p w:rsidR="00DB1076" w:rsidP="00DB1076" w:rsidRDefault="00DB1076">
      <w:pPr>
        <w:jc w:val="both"/>
        <w:rPr>
          <w:rFonts w:ascii="Arial" w:hAnsi="Arial" w:cs="Arial"/>
        </w:rPr>
      </w:pPr>
    </w:p>
    <w:p w:rsidR="00DB1076" w:rsidP="00DB1076" w:rsidRDefault="00DB10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Information to feedback to Senior Managers Forum/Core Operations Meeting from </w:t>
      </w:r>
      <w:proofErr w:type="spellStart"/>
      <w:r>
        <w:rPr>
          <w:rFonts w:ascii="Arial" w:hAnsi="Arial" w:cs="Arial"/>
        </w:rPr>
        <w:t>TeamTalk</w:t>
      </w:r>
      <w:proofErr w:type="spellEnd"/>
      <w:r>
        <w:rPr>
          <w:rFonts w:ascii="Arial" w:hAnsi="Arial" w:cs="Arial"/>
        </w:rPr>
        <w:t xml:space="preserve"> brief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6"/>
      </w:tblGrid>
      <w:tr w:rsidR="00DB1076" w:rsidTr="00A90E16">
        <w:tc>
          <w:tcPr>
            <w:tcW w:w="9016" w:type="dxa"/>
            <w:tcBorders>
              <w:top w:val="single" w:color="auto" w:sz="4" w:space="0"/>
            </w:tcBorders>
          </w:tcPr>
          <w:p w:rsidR="00DB1076" w:rsidP="00A90E16" w:rsidRDefault="00DB1076">
            <w:pPr>
              <w:jc w:val="both"/>
              <w:rPr>
                <w:rFonts w:ascii="Arial" w:hAnsi="Arial" w:cs="Arial"/>
              </w:rPr>
            </w:pPr>
          </w:p>
          <w:p w:rsidR="00DB1076" w:rsidP="00A90E16" w:rsidRDefault="00DB1076">
            <w:pPr>
              <w:jc w:val="both"/>
              <w:rPr>
                <w:rFonts w:ascii="Arial" w:hAnsi="Arial" w:cs="Arial"/>
              </w:rPr>
            </w:pPr>
          </w:p>
          <w:p w:rsidR="00DB1076" w:rsidP="00A90E16" w:rsidRDefault="00DB1076">
            <w:pPr>
              <w:jc w:val="both"/>
              <w:rPr>
                <w:rFonts w:ascii="Arial" w:hAnsi="Arial" w:cs="Arial"/>
              </w:rPr>
            </w:pPr>
          </w:p>
          <w:p w:rsidR="00DB1076" w:rsidP="00A90E16" w:rsidRDefault="00DB1076">
            <w:pPr>
              <w:jc w:val="both"/>
              <w:rPr>
                <w:rFonts w:ascii="Arial" w:hAnsi="Arial" w:cs="Arial"/>
              </w:rPr>
            </w:pPr>
          </w:p>
          <w:p w:rsidR="00DB1076" w:rsidP="00A90E16" w:rsidRDefault="00DB1076">
            <w:pPr>
              <w:jc w:val="both"/>
              <w:rPr>
                <w:rFonts w:ascii="Arial" w:hAnsi="Arial" w:cs="Arial"/>
              </w:rPr>
            </w:pPr>
          </w:p>
          <w:p w:rsidR="00DB1076" w:rsidP="00A90E16" w:rsidRDefault="00DB1076">
            <w:pPr>
              <w:jc w:val="both"/>
              <w:rPr>
                <w:rFonts w:ascii="Arial" w:hAnsi="Arial" w:cs="Arial"/>
              </w:rPr>
            </w:pPr>
          </w:p>
          <w:p w:rsidR="00DB1076" w:rsidP="00A90E16" w:rsidRDefault="00DB1076">
            <w:pPr>
              <w:jc w:val="both"/>
              <w:rPr>
                <w:rFonts w:ascii="Arial" w:hAnsi="Arial" w:cs="Arial"/>
              </w:rPr>
            </w:pPr>
          </w:p>
          <w:p w:rsidR="00DB1076" w:rsidP="00A90E16" w:rsidRDefault="00DB1076">
            <w:pPr>
              <w:jc w:val="both"/>
              <w:rPr>
                <w:rFonts w:ascii="Arial" w:hAnsi="Arial" w:cs="Arial"/>
              </w:rPr>
            </w:pPr>
          </w:p>
          <w:p w:rsidR="00DB1076" w:rsidP="00A90E16" w:rsidRDefault="00DB1076">
            <w:pPr>
              <w:jc w:val="both"/>
              <w:rPr>
                <w:rFonts w:ascii="Arial" w:hAnsi="Arial" w:cs="Arial"/>
              </w:rPr>
            </w:pPr>
          </w:p>
          <w:p w:rsidR="00DB1076" w:rsidP="00A90E16" w:rsidRDefault="00DB1076">
            <w:pPr>
              <w:jc w:val="both"/>
              <w:rPr>
                <w:rFonts w:ascii="Arial" w:hAnsi="Arial" w:cs="Arial"/>
              </w:rPr>
            </w:pPr>
          </w:p>
          <w:p w:rsidR="00DB1076" w:rsidP="00A90E16" w:rsidRDefault="00DB1076">
            <w:pPr>
              <w:jc w:val="both"/>
              <w:rPr>
                <w:rFonts w:ascii="Arial" w:hAnsi="Arial" w:cs="Arial"/>
              </w:rPr>
            </w:pPr>
          </w:p>
        </w:tc>
      </w:tr>
    </w:tbl>
    <w:p w:rsidR="00DB1076" w:rsidP="00DB1076" w:rsidRDefault="00DB1076">
      <w:pPr>
        <w:jc w:val="both"/>
        <w:rPr>
          <w:rFonts w:ascii="Arial" w:hAnsi="Arial" w:cs="Arial"/>
        </w:rPr>
      </w:pPr>
    </w:p>
    <w:p w:rsidR="00DB1076" w:rsidP="00DB1076" w:rsidRDefault="00DB10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Information to feedback to Executive Board Sponsor or Line Manager from </w:t>
      </w:r>
      <w:proofErr w:type="spellStart"/>
      <w:r>
        <w:rPr>
          <w:rFonts w:ascii="Arial" w:hAnsi="Arial" w:cs="Arial"/>
        </w:rPr>
        <w:t>TeamTalk</w:t>
      </w:r>
      <w:proofErr w:type="spellEnd"/>
      <w:r>
        <w:rPr>
          <w:rFonts w:ascii="Arial" w:hAnsi="Arial" w:cs="Arial"/>
        </w:rPr>
        <w:t xml:space="preserve"> brief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6"/>
      </w:tblGrid>
      <w:tr w:rsidR="00DB1076" w:rsidTr="00A90E16">
        <w:tc>
          <w:tcPr>
            <w:tcW w:w="9016" w:type="dxa"/>
            <w:tcBorders>
              <w:top w:val="single" w:color="auto" w:sz="4" w:space="0"/>
            </w:tcBorders>
          </w:tcPr>
          <w:p w:rsidR="00DB1076" w:rsidP="00A90E16" w:rsidRDefault="00DB1076">
            <w:pPr>
              <w:jc w:val="both"/>
              <w:rPr>
                <w:rFonts w:ascii="Arial" w:hAnsi="Arial" w:cs="Arial"/>
              </w:rPr>
            </w:pPr>
          </w:p>
          <w:p w:rsidR="00DB1076" w:rsidP="00A90E16" w:rsidRDefault="00DB1076">
            <w:pPr>
              <w:jc w:val="both"/>
              <w:rPr>
                <w:rFonts w:ascii="Arial" w:hAnsi="Arial" w:cs="Arial"/>
              </w:rPr>
            </w:pPr>
          </w:p>
          <w:p w:rsidR="00DB1076" w:rsidP="00A90E16" w:rsidRDefault="00DB1076">
            <w:pPr>
              <w:jc w:val="both"/>
              <w:rPr>
                <w:rFonts w:ascii="Arial" w:hAnsi="Arial" w:cs="Arial"/>
              </w:rPr>
            </w:pPr>
          </w:p>
          <w:p w:rsidR="00DB1076" w:rsidP="00A90E16" w:rsidRDefault="00DB1076">
            <w:pPr>
              <w:jc w:val="both"/>
              <w:rPr>
                <w:rFonts w:ascii="Arial" w:hAnsi="Arial" w:cs="Arial"/>
              </w:rPr>
            </w:pPr>
          </w:p>
          <w:p w:rsidR="00DB1076" w:rsidP="00A90E16" w:rsidRDefault="00DB1076">
            <w:pPr>
              <w:jc w:val="both"/>
              <w:rPr>
                <w:rFonts w:ascii="Arial" w:hAnsi="Arial" w:cs="Arial"/>
              </w:rPr>
            </w:pPr>
          </w:p>
          <w:p w:rsidR="00DB1076" w:rsidP="00A90E16" w:rsidRDefault="00DB1076">
            <w:pPr>
              <w:jc w:val="both"/>
              <w:rPr>
                <w:rFonts w:ascii="Arial" w:hAnsi="Arial" w:cs="Arial"/>
              </w:rPr>
            </w:pPr>
          </w:p>
          <w:p w:rsidR="00DB1076" w:rsidP="00A90E16" w:rsidRDefault="00DB1076">
            <w:pPr>
              <w:jc w:val="both"/>
              <w:rPr>
                <w:rFonts w:ascii="Arial" w:hAnsi="Arial" w:cs="Arial"/>
              </w:rPr>
            </w:pPr>
          </w:p>
          <w:p w:rsidR="00DB1076" w:rsidP="00A90E16" w:rsidRDefault="00DB1076">
            <w:pPr>
              <w:jc w:val="both"/>
              <w:rPr>
                <w:rFonts w:ascii="Arial" w:hAnsi="Arial" w:cs="Arial"/>
              </w:rPr>
            </w:pPr>
          </w:p>
          <w:p w:rsidR="00DB1076" w:rsidP="00A90E16" w:rsidRDefault="00DB1076">
            <w:pPr>
              <w:jc w:val="both"/>
              <w:rPr>
                <w:rFonts w:ascii="Arial" w:hAnsi="Arial" w:cs="Arial"/>
              </w:rPr>
            </w:pPr>
          </w:p>
          <w:p w:rsidR="00DB1076" w:rsidP="00A90E16" w:rsidRDefault="00DB1076">
            <w:pPr>
              <w:jc w:val="both"/>
              <w:rPr>
                <w:rFonts w:ascii="Arial" w:hAnsi="Arial" w:cs="Arial"/>
              </w:rPr>
            </w:pPr>
          </w:p>
          <w:p w:rsidR="00DB1076" w:rsidP="00A90E16" w:rsidRDefault="00DB1076">
            <w:pPr>
              <w:jc w:val="both"/>
              <w:rPr>
                <w:rFonts w:ascii="Arial" w:hAnsi="Arial" w:cs="Arial"/>
              </w:rPr>
            </w:pPr>
          </w:p>
          <w:p w:rsidR="00DB1076" w:rsidP="00A90E16" w:rsidRDefault="00DB1076">
            <w:pPr>
              <w:jc w:val="both"/>
              <w:rPr>
                <w:rFonts w:ascii="Arial" w:hAnsi="Arial" w:cs="Arial"/>
              </w:rPr>
            </w:pPr>
          </w:p>
          <w:p w:rsidR="00DB1076" w:rsidP="00A90E16" w:rsidRDefault="00DB1076">
            <w:pPr>
              <w:jc w:val="both"/>
              <w:rPr>
                <w:rFonts w:ascii="Arial" w:hAnsi="Arial" w:cs="Arial"/>
              </w:rPr>
            </w:pPr>
          </w:p>
          <w:p w:rsidR="00DB1076" w:rsidP="00A90E16" w:rsidRDefault="00DB1076">
            <w:pPr>
              <w:jc w:val="both"/>
              <w:rPr>
                <w:rFonts w:ascii="Arial" w:hAnsi="Arial" w:cs="Arial"/>
              </w:rPr>
            </w:pPr>
          </w:p>
          <w:p w:rsidR="00DB1076" w:rsidP="00A90E16" w:rsidRDefault="00DB1076">
            <w:pPr>
              <w:jc w:val="both"/>
              <w:rPr>
                <w:rFonts w:ascii="Arial" w:hAnsi="Arial" w:cs="Arial"/>
              </w:rPr>
            </w:pPr>
          </w:p>
          <w:p w:rsidR="00DB1076" w:rsidP="00A90E16" w:rsidRDefault="00DB1076">
            <w:pPr>
              <w:jc w:val="both"/>
              <w:rPr>
                <w:rFonts w:ascii="Arial" w:hAnsi="Arial" w:cs="Arial"/>
              </w:rPr>
            </w:pPr>
          </w:p>
        </w:tc>
      </w:tr>
    </w:tbl>
    <w:p w:rsidR="00044644" w:rsidRDefault="00DB1076"/>
    <w:sectPr w:rsidR="000446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076" w:rsidRDefault="00DB1076" w:rsidP="00DB1076">
      <w:pPr>
        <w:spacing w:after="0" w:line="240" w:lineRule="auto"/>
      </w:pPr>
      <w:r>
        <w:separator/>
      </w:r>
    </w:p>
  </w:endnote>
  <w:endnote w:type="continuationSeparator" w:id="0">
    <w:p w:rsidR="00DB1076" w:rsidRDefault="00DB1076" w:rsidP="00DB1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076" w:rsidRDefault="00DB10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076" w:rsidRDefault="00DB10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076" w:rsidRDefault="00DB10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076" w:rsidRDefault="00DB1076" w:rsidP="00DB1076">
      <w:pPr>
        <w:spacing w:after="0" w:line="240" w:lineRule="auto"/>
      </w:pPr>
      <w:r>
        <w:separator/>
      </w:r>
    </w:p>
  </w:footnote>
  <w:footnote w:type="continuationSeparator" w:id="0">
    <w:p w:rsidR="00DB1076" w:rsidRDefault="00DB1076" w:rsidP="00DB1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076" w:rsidRDefault="00DB10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076" w:rsidRDefault="00DB1076">
    <w:pPr>
      <w:pStyle w:val="Header"/>
    </w:pPr>
    <w:bookmarkStart w:id="0" w:name="_GoBack"/>
    <w:r w:rsidRPr="003A1E6C"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5057775</wp:posOffset>
          </wp:positionH>
          <wp:positionV relativeFrom="paragraph">
            <wp:posOffset>-220980</wp:posOffset>
          </wp:positionV>
          <wp:extent cx="1414604" cy="571500"/>
          <wp:effectExtent l="0" t="0" r="0" b="0"/>
          <wp:wrapTight wrapText="bothSides">
            <wp:wrapPolygon edited="0">
              <wp:start x="0" y="0"/>
              <wp:lineTo x="0" y="20880"/>
              <wp:lineTo x="21241" y="20880"/>
              <wp:lineTo x="21241" y="0"/>
              <wp:lineTo x="0" y="0"/>
            </wp:wrapPolygon>
          </wp:wrapTight>
          <wp:docPr id="2" name="Picture 2" descr="L:\Human Resources\Common\Logos\UoB Logo CMYK - TIRI - Black 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Human Resources\Common\Logos\UoB Logo CMYK - TIRI - Black Tex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604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076" w:rsidRDefault="00DB10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76"/>
    <w:rsid w:val="00035BE6"/>
    <w:rsid w:val="00BB6F23"/>
    <w:rsid w:val="00DB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3C0E7A9-780D-4DB9-9B38-764C1E76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1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076"/>
  </w:style>
  <w:style w:type="paragraph" w:styleId="Footer">
    <w:name w:val="footer"/>
    <w:basedOn w:val="Normal"/>
    <w:link w:val="FooterChar"/>
    <w:uiPriority w:val="99"/>
    <w:unhideWhenUsed/>
    <w:rsid w:val="00DB1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7DF4ED94</Template>
  <TotalTime>0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Bolton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Recording the TeamTalk</dc:title>
  <dc:subject>
  </dc:subject>
  <dc:creator>Edwards, Joanne</dc:creator>
  <cp:keywords>
  </cp:keywords>
  <dc:description>
  </dc:description>
  <cp:lastModifiedBy>Jo Edwards</cp:lastModifiedBy>
  <cp:revision>1</cp:revision>
  <dcterms:created xsi:type="dcterms:W3CDTF">2017-11-22T15:56:00Z</dcterms:created>
  <dcterms:modified xsi:type="dcterms:W3CDTF">2017-11-22T15:57:45Z</dcterms:modified>
</cp:coreProperties>
</file>