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BE4E09" w:rsidR="00F1506C" w:rsidRDefault="00A676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“</w:t>
      </w:r>
      <w:proofErr w:type="spellStart"/>
      <w:r>
        <w:rPr>
          <w:rFonts w:ascii="Arial" w:hAnsi="Arial" w:cs="Arial"/>
          <w:b/>
          <w:sz w:val="28"/>
          <w:szCs w:val="28"/>
        </w:rPr>
        <w:t>TeamTalk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” </w:t>
      </w:r>
      <w:r w:rsidR="00B54D19">
        <w:rPr>
          <w:rFonts w:ascii="Arial" w:hAnsi="Arial" w:cs="Arial"/>
          <w:b/>
          <w:sz w:val="28"/>
          <w:szCs w:val="28"/>
        </w:rPr>
        <w:t xml:space="preserve">- </w:t>
      </w:r>
      <w:r w:rsidR="00F1506C">
        <w:rPr>
          <w:rFonts w:ascii="Arial" w:hAnsi="Arial" w:cs="Arial"/>
          <w:b/>
          <w:sz w:val="28"/>
          <w:szCs w:val="28"/>
        </w:rPr>
        <w:t xml:space="preserve">Preparing the Brief </w:t>
      </w:r>
    </w:p>
    <w:p w:rsidR="00BE4E09" w:rsidRDefault="007245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Use this form to note do</w:t>
      </w:r>
      <w:r w:rsidR="00F1506C">
        <w:rPr>
          <w:rFonts w:ascii="Arial" w:hAnsi="Arial" w:cs="Arial"/>
        </w:rPr>
        <w:t xml:space="preserve">wn the points that you want to cover for Team Talk </w:t>
      </w:r>
      <w:r>
        <w:rPr>
          <w:rFonts w:ascii="Arial" w:hAnsi="Arial" w:cs="Arial"/>
        </w:rPr>
        <w:t xml:space="preserve"> </w:t>
      </w:r>
    </w:p>
    <w:p w:rsidR="00DA2ABF" w:rsidP="00DA2ABF" w:rsidRDefault="00F1506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Points from Senior Managers Forum/Core Operations Meeting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16"/>
      </w:tblGrid>
      <w:tr w:rsidR="00DA2ABF" w:rsidTr="00A67658">
        <w:tc>
          <w:tcPr>
            <w:tcW w:w="9016" w:type="dxa"/>
            <w:tcBorders>
              <w:top w:val="single" w:color="auto" w:sz="4" w:space="0"/>
            </w:tcBorders>
          </w:tcPr>
          <w:p w:rsidR="00DA2ABF" w:rsidP="00A67658" w:rsidRDefault="00DA2ABF">
            <w:pPr>
              <w:jc w:val="both"/>
              <w:rPr>
                <w:rFonts w:ascii="Arial" w:hAnsi="Arial" w:cs="Arial"/>
              </w:rPr>
            </w:pPr>
          </w:p>
          <w:p w:rsidR="00DA2ABF" w:rsidP="00A67658" w:rsidRDefault="00DA2ABF">
            <w:pPr>
              <w:jc w:val="both"/>
              <w:rPr>
                <w:rFonts w:ascii="Arial" w:hAnsi="Arial" w:cs="Arial"/>
              </w:rPr>
            </w:pPr>
          </w:p>
          <w:p w:rsidR="00DA2ABF" w:rsidP="00A67658" w:rsidRDefault="00DA2ABF">
            <w:pPr>
              <w:jc w:val="both"/>
              <w:rPr>
                <w:rFonts w:ascii="Arial" w:hAnsi="Arial" w:cs="Arial"/>
              </w:rPr>
            </w:pPr>
          </w:p>
          <w:p w:rsidR="00380A56" w:rsidP="00A67658" w:rsidRDefault="00380A56">
            <w:pPr>
              <w:jc w:val="both"/>
              <w:rPr>
                <w:rFonts w:ascii="Arial" w:hAnsi="Arial" w:cs="Arial"/>
              </w:rPr>
            </w:pPr>
          </w:p>
          <w:p w:rsidR="00380A56" w:rsidP="00A67658" w:rsidRDefault="00380A56">
            <w:pPr>
              <w:jc w:val="both"/>
              <w:rPr>
                <w:rFonts w:ascii="Arial" w:hAnsi="Arial" w:cs="Arial"/>
              </w:rPr>
            </w:pPr>
          </w:p>
          <w:p w:rsidR="00380A56" w:rsidP="00A67658" w:rsidRDefault="00380A56">
            <w:pPr>
              <w:jc w:val="both"/>
              <w:rPr>
                <w:rFonts w:ascii="Arial" w:hAnsi="Arial" w:cs="Arial"/>
              </w:rPr>
            </w:pPr>
          </w:p>
          <w:p w:rsidR="00380A56" w:rsidP="00A67658" w:rsidRDefault="00380A56">
            <w:pPr>
              <w:jc w:val="both"/>
              <w:rPr>
                <w:rFonts w:ascii="Arial" w:hAnsi="Arial" w:cs="Arial"/>
              </w:rPr>
            </w:pPr>
          </w:p>
          <w:p w:rsidR="00380A56" w:rsidP="00A67658" w:rsidRDefault="00380A56">
            <w:pPr>
              <w:jc w:val="both"/>
              <w:rPr>
                <w:rFonts w:ascii="Arial" w:hAnsi="Arial" w:cs="Arial"/>
              </w:rPr>
            </w:pPr>
          </w:p>
          <w:p w:rsidR="00380A56" w:rsidP="00A67658" w:rsidRDefault="00380A56">
            <w:pPr>
              <w:jc w:val="both"/>
              <w:rPr>
                <w:rFonts w:ascii="Arial" w:hAnsi="Arial" w:cs="Arial"/>
              </w:rPr>
            </w:pPr>
          </w:p>
          <w:p w:rsidR="00380A56" w:rsidP="00A67658" w:rsidRDefault="00380A56">
            <w:pPr>
              <w:jc w:val="both"/>
              <w:rPr>
                <w:rFonts w:ascii="Arial" w:hAnsi="Arial" w:cs="Arial"/>
              </w:rPr>
            </w:pPr>
          </w:p>
          <w:p w:rsidR="00380A56" w:rsidP="00A67658" w:rsidRDefault="00380A56">
            <w:pPr>
              <w:jc w:val="both"/>
              <w:rPr>
                <w:rFonts w:ascii="Arial" w:hAnsi="Arial" w:cs="Arial"/>
              </w:rPr>
            </w:pPr>
          </w:p>
          <w:p w:rsidR="00380A56" w:rsidP="00A67658" w:rsidRDefault="00380A56">
            <w:pPr>
              <w:jc w:val="both"/>
              <w:rPr>
                <w:rFonts w:ascii="Arial" w:hAnsi="Arial" w:cs="Arial"/>
              </w:rPr>
            </w:pPr>
          </w:p>
          <w:p w:rsidR="00380A56" w:rsidP="00A67658" w:rsidRDefault="00380A56">
            <w:pPr>
              <w:jc w:val="both"/>
              <w:rPr>
                <w:rFonts w:ascii="Arial" w:hAnsi="Arial" w:cs="Arial"/>
              </w:rPr>
            </w:pPr>
          </w:p>
          <w:p w:rsidR="00380A56" w:rsidP="00A67658" w:rsidRDefault="00380A56">
            <w:pPr>
              <w:jc w:val="both"/>
              <w:rPr>
                <w:rFonts w:ascii="Arial" w:hAnsi="Arial" w:cs="Arial"/>
              </w:rPr>
            </w:pPr>
          </w:p>
          <w:p w:rsidR="00380A56" w:rsidP="00A67658" w:rsidRDefault="00380A56">
            <w:pPr>
              <w:jc w:val="both"/>
              <w:rPr>
                <w:rFonts w:ascii="Arial" w:hAnsi="Arial" w:cs="Arial"/>
              </w:rPr>
            </w:pPr>
          </w:p>
          <w:p w:rsidR="00380A56" w:rsidP="00A67658" w:rsidRDefault="00380A56">
            <w:pPr>
              <w:jc w:val="both"/>
              <w:rPr>
                <w:rFonts w:ascii="Arial" w:hAnsi="Arial" w:cs="Arial"/>
              </w:rPr>
            </w:pPr>
          </w:p>
          <w:p w:rsidR="00380A56" w:rsidP="00A67658" w:rsidRDefault="00380A56">
            <w:pPr>
              <w:jc w:val="both"/>
              <w:rPr>
                <w:rFonts w:ascii="Arial" w:hAnsi="Arial" w:cs="Arial"/>
              </w:rPr>
            </w:pPr>
          </w:p>
          <w:p w:rsidR="00DA2ABF" w:rsidP="00A67658" w:rsidRDefault="00DA2ABF">
            <w:pPr>
              <w:jc w:val="both"/>
              <w:rPr>
                <w:rFonts w:ascii="Arial" w:hAnsi="Arial" w:cs="Arial"/>
              </w:rPr>
            </w:pPr>
          </w:p>
          <w:p w:rsidR="00DA2ABF" w:rsidP="00A67658" w:rsidRDefault="00DA2ABF">
            <w:pPr>
              <w:jc w:val="both"/>
              <w:rPr>
                <w:rFonts w:ascii="Arial" w:hAnsi="Arial" w:cs="Arial"/>
              </w:rPr>
            </w:pPr>
          </w:p>
        </w:tc>
      </w:tr>
    </w:tbl>
    <w:p w:rsidR="00F1506C" w:rsidP="00DA2ABF" w:rsidRDefault="00F1506C">
      <w:pPr>
        <w:jc w:val="both"/>
        <w:rPr>
          <w:rFonts w:ascii="Arial" w:hAnsi="Arial" w:cs="Arial"/>
        </w:rPr>
      </w:pPr>
    </w:p>
    <w:p w:rsidR="00DA2ABF" w:rsidP="00DA2ABF" w:rsidRDefault="00F1506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Local Update</w:t>
      </w:r>
      <w:r w:rsidR="00380A56">
        <w:rPr>
          <w:rFonts w:ascii="Arial" w:hAnsi="Arial" w:cs="Arial"/>
        </w:rPr>
        <w:t xml:space="preserve"> (Incorporating the 4P’s)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16"/>
      </w:tblGrid>
      <w:tr w:rsidR="00DA2ABF" w:rsidTr="00A67658">
        <w:tc>
          <w:tcPr>
            <w:tcW w:w="9016" w:type="dxa"/>
            <w:tcBorders>
              <w:top w:val="single" w:color="auto" w:sz="4" w:space="0"/>
            </w:tcBorders>
          </w:tcPr>
          <w:p w:rsidR="00DA2ABF" w:rsidP="00A67658" w:rsidRDefault="00DA2ABF">
            <w:pPr>
              <w:jc w:val="both"/>
              <w:rPr>
                <w:rFonts w:ascii="Arial" w:hAnsi="Arial" w:cs="Arial"/>
              </w:rPr>
            </w:pPr>
          </w:p>
          <w:p w:rsidR="00DA2ABF" w:rsidP="00A67658" w:rsidRDefault="00DA2ABF">
            <w:pPr>
              <w:jc w:val="both"/>
              <w:rPr>
                <w:rFonts w:ascii="Arial" w:hAnsi="Arial" w:cs="Arial"/>
              </w:rPr>
            </w:pPr>
          </w:p>
          <w:p w:rsidR="00380A56" w:rsidP="00A67658" w:rsidRDefault="00380A56">
            <w:pPr>
              <w:jc w:val="both"/>
              <w:rPr>
                <w:rFonts w:ascii="Arial" w:hAnsi="Arial" w:cs="Arial"/>
              </w:rPr>
            </w:pPr>
          </w:p>
          <w:p w:rsidR="00380A56" w:rsidP="00A67658" w:rsidRDefault="00380A56">
            <w:pPr>
              <w:jc w:val="both"/>
              <w:rPr>
                <w:rFonts w:ascii="Arial" w:hAnsi="Arial" w:cs="Arial"/>
              </w:rPr>
            </w:pPr>
          </w:p>
          <w:p w:rsidR="00380A56" w:rsidP="00A67658" w:rsidRDefault="00380A56">
            <w:pPr>
              <w:jc w:val="both"/>
              <w:rPr>
                <w:rFonts w:ascii="Arial" w:hAnsi="Arial" w:cs="Arial"/>
              </w:rPr>
            </w:pPr>
          </w:p>
          <w:p w:rsidR="00380A56" w:rsidP="00A67658" w:rsidRDefault="00380A56">
            <w:pPr>
              <w:jc w:val="both"/>
              <w:rPr>
                <w:rFonts w:ascii="Arial" w:hAnsi="Arial" w:cs="Arial"/>
              </w:rPr>
            </w:pPr>
          </w:p>
          <w:p w:rsidR="00380A56" w:rsidP="00A67658" w:rsidRDefault="00380A56">
            <w:pPr>
              <w:jc w:val="both"/>
              <w:rPr>
                <w:rFonts w:ascii="Arial" w:hAnsi="Arial" w:cs="Arial"/>
              </w:rPr>
            </w:pPr>
          </w:p>
          <w:p w:rsidR="00380A56" w:rsidP="00A67658" w:rsidRDefault="00380A56">
            <w:pPr>
              <w:jc w:val="both"/>
              <w:rPr>
                <w:rFonts w:ascii="Arial" w:hAnsi="Arial" w:cs="Arial"/>
              </w:rPr>
            </w:pPr>
          </w:p>
          <w:p w:rsidR="00380A56" w:rsidP="00A67658" w:rsidRDefault="00380A56">
            <w:pPr>
              <w:jc w:val="both"/>
              <w:rPr>
                <w:rFonts w:ascii="Arial" w:hAnsi="Arial" w:cs="Arial"/>
              </w:rPr>
            </w:pPr>
          </w:p>
          <w:p w:rsidR="00380A56" w:rsidP="00A67658" w:rsidRDefault="00380A56">
            <w:pPr>
              <w:jc w:val="both"/>
              <w:rPr>
                <w:rFonts w:ascii="Arial" w:hAnsi="Arial" w:cs="Arial"/>
              </w:rPr>
            </w:pPr>
          </w:p>
          <w:p w:rsidR="00380A56" w:rsidP="00A67658" w:rsidRDefault="00380A56">
            <w:pPr>
              <w:jc w:val="both"/>
              <w:rPr>
                <w:rFonts w:ascii="Arial" w:hAnsi="Arial" w:cs="Arial"/>
              </w:rPr>
            </w:pPr>
          </w:p>
          <w:p w:rsidR="00380A56" w:rsidP="00A67658" w:rsidRDefault="00380A56">
            <w:pPr>
              <w:jc w:val="both"/>
              <w:rPr>
                <w:rFonts w:ascii="Arial" w:hAnsi="Arial" w:cs="Arial"/>
              </w:rPr>
            </w:pPr>
          </w:p>
          <w:p w:rsidR="00380A56" w:rsidP="00A67658" w:rsidRDefault="00380A56">
            <w:pPr>
              <w:jc w:val="both"/>
              <w:rPr>
                <w:rFonts w:ascii="Arial" w:hAnsi="Arial" w:cs="Arial"/>
              </w:rPr>
            </w:pPr>
          </w:p>
          <w:p w:rsidR="00DA2ABF" w:rsidP="00A67658" w:rsidRDefault="00DA2ABF">
            <w:pPr>
              <w:jc w:val="both"/>
              <w:rPr>
                <w:rFonts w:ascii="Arial" w:hAnsi="Arial" w:cs="Arial"/>
              </w:rPr>
            </w:pPr>
          </w:p>
          <w:p w:rsidR="00DA2ABF" w:rsidP="00A67658" w:rsidRDefault="00DA2ABF">
            <w:pPr>
              <w:jc w:val="both"/>
              <w:rPr>
                <w:rFonts w:ascii="Arial" w:hAnsi="Arial" w:cs="Arial"/>
              </w:rPr>
            </w:pPr>
          </w:p>
          <w:p w:rsidR="00DA2ABF" w:rsidP="00A67658" w:rsidRDefault="00DA2ABF">
            <w:pPr>
              <w:jc w:val="both"/>
              <w:rPr>
                <w:rFonts w:ascii="Arial" w:hAnsi="Arial" w:cs="Arial"/>
              </w:rPr>
            </w:pPr>
          </w:p>
        </w:tc>
      </w:tr>
    </w:tbl>
    <w:p w:rsidR="00DA2ABF" w:rsidP="00E40195" w:rsidRDefault="00DA2ABF">
      <w:pPr>
        <w:jc w:val="both"/>
        <w:rPr>
          <w:rFonts w:ascii="Arial" w:hAnsi="Arial" w:cs="Arial"/>
        </w:rPr>
      </w:pPr>
    </w:p>
    <w:p w:rsidR="00DA2ABF" w:rsidP="00DA2ABF" w:rsidRDefault="00724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Date of Next Meeting: </w:t>
      </w:r>
    </w:p>
    <w:tbl>
      <w:tblPr>
        <w:tblStyle w:val="TableGrid"/>
        <w:tblW w:w="9016" w:type="dxa"/>
        <w:tblInd w:w="-5" w:type="dxa"/>
        <w:tblLook w:val="04A0" w:firstRow="1" w:lastRow="0" w:firstColumn="1" w:lastColumn="0" w:noHBand="0" w:noVBand="1"/>
      </w:tblPr>
      <w:tblGrid>
        <w:gridCol w:w="9016"/>
      </w:tblGrid>
      <w:tr w:rsidR="00DA2ABF" w:rsidTr="007245C0">
        <w:tc>
          <w:tcPr>
            <w:tcW w:w="9016" w:type="dxa"/>
            <w:tcBorders>
              <w:top w:val="single" w:color="auto" w:sz="4" w:space="0"/>
            </w:tcBorders>
          </w:tcPr>
          <w:p w:rsidR="00DA2ABF" w:rsidP="00A67658" w:rsidRDefault="00DA2ABF">
            <w:pPr>
              <w:jc w:val="both"/>
              <w:rPr>
                <w:rFonts w:ascii="Arial" w:hAnsi="Arial" w:cs="Arial"/>
              </w:rPr>
            </w:pPr>
          </w:p>
          <w:p w:rsidR="00DA2ABF" w:rsidP="00A67658" w:rsidRDefault="00DA2ABF">
            <w:pPr>
              <w:jc w:val="both"/>
              <w:rPr>
                <w:rFonts w:ascii="Arial" w:hAnsi="Arial" w:cs="Arial"/>
              </w:rPr>
            </w:pPr>
          </w:p>
        </w:tc>
      </w:tr>
    </w:tbl>
    <w:p w:rsidR="00F1506C" w:rsidP="00BE4E09" w:rsidRDefault="00F1506C">
      <w:pPr>
        <w:jc w:val="both"/>
        <w:rPr>
          <w:rFonts w:ascii="Arial" w:hAnsi="Arial" w:cs="Arial"/>
        </w:rPr>
      </w:pPr>
    </w:p>
    <w:p w:rsidR="00F1506C" w:rsidP="003A1E6C" w:rsidRDefault="00F1506C">
      <w:pPr>
        <w:rPr>
          <w:rFonts w:ascii="Arial" w:hAnsi="Arial" w:cs="Arial"/>
        </w:rPr>
      </w:pPr>
      <w:bookmarkStart w:name="_GoBack" w:id="0"/>
      <w:bookmarkEnd w:id="0"/>
    </w:p>
    <w:sectPr w:rsidR="00F1506C" w:rsidSect="007245C0">
      <w:headerReference w:type="default" r:id="rId7"/>
      <w:pgSz w:w="11906" w:h="16838"/>
      <w:pgMar w:top="1440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7658" w:rsidRDefault="00A67658" w:rsidP="00BE4E09">
      <w:pPr>
        <w:spacing w:after="0" w:line="240" w:lineRule="auto"/>
      </w:pPr>
      <w:r>
        <w:separator/>
      </w:r>
    </w:p>
  </w:endnote>
  <w:endnote w:type="continuationSeparator" w:id="0">
    <w:p w:rsidR="00A67658" w:rsidRDefault="00A67658" w:rsidP="00BE4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7658" w:rsidRDefault="00A67658" w:rsidP="00BE4E09">
      <w:pPr>
        <w:spacing w:after="0" w:line="240" w:lineRule="auto"/>
      </w:pPr>
      <w:r>
        <w:separator/>
      </w:r>
    </w:p>
  </w:footnote>
  <w:footnote w:type="continuationSeparator" w:id="0">
    <w:p w:rsidR="00A67658" w:rsidRDefault="00A67658" w:rsidP="00BE4E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658" w:rsidRDefault="003A1E6C" w:rsidP="00BE4E09">
    <w:pPr>
      <w:pStyle w:val="Header"/>
      <w:jc w:val="right"/>
    </w:pPr>
    <w:r w:rsidRPr="003A1E6C">
      <w:rPr>
        <w:noProof/>
        <w:lang w:eastAsia="en-GB"/>
      </w:rPr>
      <w:drawing>
        <wp:inline distT="0" distB="0" distL="0" distR="0">
          <wp:extent cx="1414604" cy="571500"/>
          <wp:effectExtent l="0" t="0" r="0" b="0"/>
          <wp:docPr id="2" name="Picture 2" descr="L:\Human Resources\Common\Logos\UoB Logo CMYK - TIRI - Black 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:\Human Resources\Common\Logos\UoB Logo CMYK - TIRI - Black Tex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250" cy="5753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E09"/>
    <w:rsid w:val="00175270"/>
    <w:rsid w:val="00380A56"/>
    <w:rsid w:val="003A1E6C"/>
    <w:rsid w:val="003D0D03"/>
    <w:rsid w:val="007245C0"/>
    <w:rsid w:val="00A06C5A"/>
    <w:rsid w:val="00A34F97"/>
    <w:rsid w:val="00A67658"/>
    <w:rsid w:val="00B54D19"/>
    <w:rsid w:val="00BE4E09"/>
    <w:rsid w:val="00DA2ABF"/>
    <w:rsid w:val="00E40195"/>
    <w:rsid w:val="00F1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30C6B621-F392-476D-B1D0-96F7E2D57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4E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4E09"/>
  </w:style>
  <w:style w:type="paragraph" w:styleId="Footer">
    <w:name w:val="footer"/>
    <w:basedOn w:val="Normal"/>
    <w:link w:val="FooterChar"/>
    <w:uiPriority w:val="99"/>
    <w:unhideWhenUsed/>
    <w:rsid w:val="00BE4E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4E09"/>
  </w:style>
  <w:style w:type="table" w:styleId="TableGrid">
    <w:name w:val="Table Grid"/>
    <w:basedOn w:val="TableNormal"/>
    <w:uiPriority w:val="39"/>
    <w:rsid w:val="00BE4E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76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6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CBA78-BB24-44CB-87FA-5087F34B5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7DF4ED94</Template>
  <TotalTime>1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Bolton</Company>
  <LinksUpToDate>false</LinksUpToDate>
  <CharactersWithSpaces>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Preparing the TeamTalk Brief</dc:title>
  <dc:subject>
  </dc:subject>
  <dc:creator>Thompson, Sharon</dc:creator>
  <cp:keywords>
  </cp:keywords>
  <dc:description>
  </dc:description>
  <cp:lastModifiedBy>Jo Edwards</cp:lastModifiedBy>
  <cp:revision>2</cp:revision>
  <cp:lastPrinted>2017-11-22T09:55:00Z</cp:lastPrinted>
  <dcterms:created xsi:type="dcterms:W3CDTF">2017-11-22T15:56:00Z</dcterms:created>
  <dcterms:modified xsi:type="dcterms:W3CDTF">2017-11-22T15:57:42Z</dcterms:modified>
</cp:coreProperties>
</file>