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A6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</w:p>
    <w:p w:rsidR="005E110B" w:rsidRDefault="00E05D54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294606">
        <w:rPr>
          <w:rFonts w:asciiTheme="majorHAnsi" w:eastAsia="Arial" w:hAnsiTheme="majorHAnsi" w:cs="Arial"/>
          <w:b/>
          <w:sz w:val="28"/>
          <w:szCs w:val="28"/>
          <w:u w:val="single"/>
        </w:rPr>
        <w:t>Module Leader’s Report on Suspected Academic Misconduct</w:t>
      </w:r>
    </w:p>
    <w:p w:rsidR="00294606" w:rsidRPr="00904777" w:rsidRDefault="00294606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r w:rsidRPr="00904777">
        <w:rPr>
          <w:rFonts w:asciiTheme="majorHAnsi" w:eastAsia="Arial" w:hAnsiTheme="majorHAnsi" w:cs="Arial"/>
          <w:i/>
          <w:szCs w:val="24"/>
        </w:rPr>
        <w:t>For Off-Campus programmes this may be the Module Tutor in conjunction with the Link Tutor</w:t>
      </w: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580"/>
        <w:gridCol w:w="866"/>
        <w:gridCol w:w="397"/>
        <w:gridCol w:w="724"/>
        <w:gridCol w:w="2886"/>
        <w:gridCol w:w="546"/>
        <w:gridCol w:w="341"/>
      </w:tblGrid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Module Leader </w:t>
            </w:r>
            <w:r w:rsidR="00294606">
              <w:rPr>
                <w:rFonts w:asciiTheme="majorHAnsi" w:eastAsia="Arial" w:hAnsiTheme="majorHAnsi" w:cs="Arial"/>
                <w:b/>
                <w:szCs w:val="24"/>
              </w:rPr>
              <w:t>Nam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>e</w:t>
            </w:r>
          </w:p>
        </w:tc>
      </w:tr>
      <w:tr w:rsidR="005E110B" w:rsidRPr="00666315" w:rsidTr="00230A45">
        <w:trPr>
          <w:trHeight w:val="490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230A4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</w:tc>
      </w:tr>
      <w:tr w:rsidR="005E110B" w:rsidRPr="00666315" w:rsidTr="00230A45">
        <w:trPr>
          <w:trHeight w:val="447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DETAILS</w:t>
            </w: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Title of Programme 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lastRenderedPageBreak/>
              <w:t>Level and S</w:t>
            </w:r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>tage of Programme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Module Code/s &amp; Title/s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DETAILS OF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Nature of academic misconduct (tick as appropriate)</w:t>
            </w:r>
          </w:p>
        </w:tc>
      </w:tr>
      <w:tr w:rsidR="005E110B" w:rsidRPr="00666315" w:rsidTr="002B7E66">
        <w:trPr>
          <w:trHeight w:val="61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Plagiarism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6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Theft of work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9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Collusion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7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Bribery and blackmail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74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Fabrication of data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8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False declarations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7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4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Duplication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9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Misconduct in examination or in-course assessment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30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5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10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Other – please specify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Brief description of circumstances related to the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Please include dates.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>State whether this is judged to be a minor or serious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Default="00E05D54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You should refer to </w:t>
            </w:r>
            <w:r w:rsidR="00230A45">
              <w:rPr>
                <w:rFonts w:asciiTheme="majorHAnsi" w:eastAsia="Arial" w:hAnsiTheme="majorHAnsi" w:cs="Arial"/>
                <w:i/>
                <w:szCs w:val="24"/>
              </w:rPr>
              <w:t xml:space="preserve">the following page relating to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Annex D of the Academic Misconduct Regulations and Procedures to ascertain whether the offence is minor or serious. </w:t>
            </w:r>
          </w:p>
          <w:p w:rsidR="00230A4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Summary of evidence related to the alleged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Briefly outline the evidence available. Copies of the evidence should be attached to the report (e.g.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Turnitin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reports,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material </w:t>
            </w:r>
            <w:proofErr w:type="spellStart"/>
            <w:r w:rsidR="009B1ED6">
              <w:rPr>
                <w:rFonts w:asciiTheme="majorHAnsi" w:eastAsia="Arial" w:hAnsiTheme="majorHAnsi" w:cs="Arial"/>
                <w:i/>
                <w:szCs w:val="24"/>
              </w:rPr>
              <w:t>plagi</w:t>
            </w:r>
            <w:r w:rsidR="00294606">
              <w:rPr>
                <w:rFonts w:asciiTheme="majorHAnsi" w:eastAsia="Arial" w:hAnsiTheme="majorHAnsi" w:cs="Arial"/>
                <w:i/>
                <w:szCs w:val="24"/>
              </w:rPr>
              <w:t>a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rised</w:t>
            </w:r>
            <w:proofErr w:type="spellEnd"/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 from,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emails from relevant individuals, invigilator reports).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printed evidence is unavailable, details should be provided of meetings held with relevant individuals.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Preliminary Meeting with student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If you met with the student, please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summarise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details of the meeting here (or attach a record). This may include a written response/statement from the student.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Date form completed: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NEXT STEPS (tick as appropriate):</w:t>
            </w: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1. Case dismissed </w:t>
            </w:r>
            <w:r w:rsidRPr="00666315">
              <w:rPr>
                <w:rFonts w:asciiTheme="majorHAnsi" w:eastAsia="Arial" w:hAnsiTheme="majorHAnsi" w:cs="Arial"/>
                <w:b/>
                <w:i/>
                <w:szCs w:val="24"/>
              </w:rPr>
              <w:t xml:space="preserve">-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 xml:space="preserve">2. Informal warning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3. Minor: Programme Hearing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4. Serious: School Hearing 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Head of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School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/AC SELE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</w:tbl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  <w:sectPr w:rsidR="005E110B" w:rsidRPr="00666315" w:rsidSect="007401A6">
          <w:headerReference w:type="default" r:id="rId8"/>
          <w:footerReference w:type="default" r:id="rId9"/>
          <w:pgSz w:w="11906" w:h="16838"/>
          <w:pgMar w:top="1101" w:right="1440" w:bottom="1440" w:left="1440" w:header="708" w:footer="708" w:gutter="0"/>
          <w:cols w:space="708"/>
          <w:docGrid w:linePitch="360"/>
        </w:sectPr>
      </w:pPr>
    </w:p>
    <w:p w:rsidR="005E110B" w:rsidRPr="00294606" w:rsidRDefault="00E05D54">
      <w:pPr>
        <w:spacing w:after="200" w:line="276" w:lineRule="auto"/>
        <w:rPr>
          <w:rFonts w:asciiTheme="majorHAnsi" w:eastAsia="Arial" w:hAnsiTheme="majorHAnsi" w:cs="Arial"/>
          <w:b/>
          <w:szCs w:val="24"/>
          <w:u w:val="single"/>
          <w:lang w:val="en-GB"/>
        </w:rPr>
      </w:pPr>
      <w:r w:rsidRPr="00294606">
        <w:rPr>
          <w:rFonts w:asciiTheme="majorHAnsi" w:eastAsia="Arial" w:hAnsiTheme="majorHAnsi" w:cs="Arial"/>
          <w:b/>
          <w:szCs w:val="24"/>
          <w:u w:val="single"/>
          <w:lang w:val="en-GB"/>
        </w:rPr>
        <w:lastRenderedPageBreak/>
        <w:t>Guidance on determining whether an offence is minor or serious</w:t>
      </w:r>
    </w:p>
    <w:p w:rsidR="005E110B" w:rsidRPr="00666315" w:rsidRDefault="00E05D54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  <w:r w:rsidRPr="00666315">
        <w:rPr>
          <w:rFonts w:asciiTheme="majorHAnsi" w:eastAsia="Arial" w:hAnsiTheme="majorHAnsi" w:cs="Arial"/>
          <w:b/>
          <w:szCs w:val="24"/>
          <w:lang w:val="en-GB"/>
        </w:rPr>
        <w:t xml:space="preserve">Plagiarism: </w:t>
      </w:r>
      <w:r w:rsidRPr="00666315">
        <w:rPr>
          <w:rFonts w:asciiTheme="majorHAnsi" w:eastAsia="Arial" w:hAnsiTheme="majorHAnsi" w:cs="Arial"/>
          <w:szCs w:val="24"/>
          <w:lang w:val="en-GB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6974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Small amount of work reproduced without appropriate acknowledgement.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Significant amount of work reproduced without appropriate acknowledgement.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First semester/stage of the programme.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Later stages of the programme.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Levels HE3 and HE4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Level HE5 and above.</w:t>
            </w:r>
          </w:p>
        </w:tc>
      </w:tr>
    </w:tbl>
    <w:p w:rsidR="005E110B" w:rsidRPr="00666315" w:rsidRDefault="00E05D54">
      <w:pPr>
        <w:tabs>
          <w:tab w:val="left" w:pos="1430"/>
          <w:tab w:val="left" w:pos="2200"/>
        </w:tabs>
        <w:rPr>
          <w:rFonts w:asciiTheme="majorHAnsi" w:eastAsia="Arial" w:hAnsiTheme="majorHAnsi" w:cs="Arial"/>
          <w:szCs w:val="24"/>
        </w:rPr>
      </w:pPr>
      <w:r w:rsidRPr="00666315">
        <w:rPr>
          <w:rFonts w:asciiTheme="majorHAnsi" w:eastAsia="Arial" w:hAnsiTheme="majorHAnsi" w:cs="Arial"/>
          <w:szCs w:val="24"/>
        </w:rPr>
        <w:t xml:space="preserve">For a particular penalty band to apply, it might normally be expected that at least </w:t>
      </w:r>
      <w:r w:rsidR="002B7E66">
        <w:rPr>
          <w:rFonts w:asciiTheme="majorHAnsi" w:eastAsia="Arial" w:hAnsiTheme="majorHAnsi" w:cs="Arial"/>
          <w:szCs w:val="24"/>
        </w:rPr>
        <w:t>two</w:t>
      </w:r>
      <w:r w:rsidRPr="00666315">
        <w:rPr>
          <w:rFonts w:asciiTheme="majorHAnsi" w:eastAsia="Arial" w:hAnsiTheme="majorHAnsi" w:cs="Arial"/>
          <w:szCs w:val="24"/>
        </w:rPr>
        <w:t xml:space="preserve"> of the conditions listed in that band would be met by the case under consideration.</w:t>
      </w:r>
    </w:p>
    <w:p w:rsidR="002B7E66" w:rsidRDefault="002B7E66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5E110B" w:rsidRPr="00666315" w:rsidRDefault="00E05D54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  <w:r w:rsidRPr="00666315">
        <w:rPr>
          <w:rFonts w:asciiTheme="majorHAnsi" w:eastAsia="Arial" w:hAnsiTheme="majorHAnsi" w:cs="Arial"/>
          <w:b/>
          <w:szCs w:val="24"/>
          <w:lang w:val="en-GB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6970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Collusion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Collaborative work is apparent in a few areas, but possibly due to lack of student’s/students’ awareness.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Collaborative work reflects significant similarities, and is probably due to deliberate attempt to share.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Fabrication of Primary Data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Substantial part of the data is original to the student.</w:t>
            </w:r>
          </w:p>
        </w:tc>
        <w:tc>
          <w:tcPr>
            <w:tcW w:w="6970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significant amount of data is found to be fabricated.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Duplication</w:t>
            </w:r>
          </w:p>
        </w:tc>
        <w:tc>
          <w:tcPr>
            <w:tcW w:w="6970" w:type="dxa"/>
          </w:tcPr>
          <w:p w:rsidR="005E110B" w:rsidRPr="00666315" w:rsidRDefault="005E110B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small amount of work already submitted as part of a previous assessment is being passed off as new work for another assessment.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significant amount of work already submitted as part of a previous assessment is passed off as new work for another assessment.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tabs>
                <w:tab w:val="left" w:pos="2430"/>
              </w:tabs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ab/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Work commissioned from another person and submitted as the student’s own.</w:t>
            </w:r>
          </w:p>
        </w:tc>
      </w:tr>
    </w:tbl>
    <w:p w:rsidR="005E110B" w:rsidRPr="00666315" w:rsidRDefault="005E110B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5E110B" w:rsidRPr="00666315" w:rsidRDefault="005E110B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5E110B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2B7E66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Theft of work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Someone else’s work is taken without permission and passed off as the student’s own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Bribery and Blackmail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Academic advantage is sought though inducement or threats to others.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False Declarations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False information is knowingly presented to the University in order to seek to gain and academic advantage, for example in relation to Mitigating Circumstances and Appeals.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Examinations and In-Class Assessments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Communicating with someone other than the invigilator during an examination or in-class assessment on unrelated matters.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Communication during examination or in-class assessment in order to seek academic advantage.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  <w:proofErr w:type="spellStart"/>
            <w:r w:rsidRPr="00666315">
              <w:rPr>
                <w:rFonts w:asciiTheme="majorHAnsi" w:eastAsia="Arial" w:hAnsiTheme="majorHAnsi" w:cs="Arial"/>
                <w:szCs w:val="24"/>
              </w:rPr>
              <w:t>Unauthorised</w:t>
            </w:r>
            <w:proofErr w:type="spellEnd"/>
            <w:r w:rsidRPr="00666315">
              <w:rPr>
                <w:rFonts w:asciiTheme="majorHAnsi" w:eastAsia="Arial" w:hAnsiTheme="majorHAnsi" w:cs="Arial"/>
                <w:szCs w:val="24"/>
              </w:rPr>
              <w:t xml:space="preserve"> material is not relevant or intentionally used.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Use of </w:t>
            </w:r>
            <w:proofErr w:type="spellStart"/>
            <w:r w:rsidRPr="00666315">
              <w:rPr>
                <w:rFonts w:asciiTheme="majorHAnsi" w:eastAsia="Arial" w:hAnsiTheme="majorHAnsi" w:cs="Arial"/>
                <w:szCs w:val="24"/>
              </w:rPr>
              <w:t>unauthorised</w:t>
            </w:r>
            <w:proofErr w:type="spellEnd"/>
            <w:r w:rsidRPr="00666315">
              <w:rPr>
                <w:rFonts w:asciiTheme="majorHAnsi" w:eastAsia="Arial" w:hAnsiTheme="majorHAnsi" w:cs="Arial"/>
                <w:szCs w:val="24"/>
              </w:rPr>
              <w:t xml:space="preserve"> notes or other material (including in electronic format) in order to seek academic advantage.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Attempting to copy from another student in the examination or in-class assessment.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Misuse of examination or in-class assessment briefs, </w:t>
            </w: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 xml:space="preserve">for example </w:t>
            </w:r>
            <w:r w:rsidRPr="00666315">
              <w:rPr>
                <w:rFonts w:asciiTheme="majorHAnsi" w:eastAsia="Arial" w:hAnsiTheme="majorHAnsi" w:cs="Arial"/>
                <w:szCs w:val="24"/>
              </w:rPr>
              <w:t>gaining prior knowledge of contents of unseen paper.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Impersonation: Allowing another person to take the examination or in-class assessment on the student’s behalf. 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Taking material away from examination or test when instructed not to.</w:t>
            </w:r>
          </w:p>
        </w:tc>
      </w:tr>
    </w:tbl>
    <w:p w:rsidR="002B7E66" w:rsidRPr="00666315" w:rsidRDefault="002B7E66" w:rsidP="002B7E66">
      <w:pPr>
        <w:spacing w:after="200"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2B7E66" w:rsidRPr="00666315" w:rsidRDefault="002B7E66" w:rsidP="002B7E66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2B7E66" w:rsidRPr="00666315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sectPr w:rsidR="002B7E66" w:rsidRPr="006663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80" w:rsidRDefault="00E05D54">
      <w:r>
        <w:separator/>
      </w:r>
    </w:p>
  </w:endnote>
  <w:endnote w:type="continuationSeparator" w:id="0">
    <w:p w:rsidR="00971280" w:rsidRDefault="00E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B" w:rsidRPr="00294606" w:rsidRDefault="00E05D54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 w:rsidR="0005671E">
      <w:rPr>
        <w:rFonts w:asciiTheme="majorHAnsi" w:eastAsia="Arial" w:hAnsiTheme="majorHAnsi" w:cs="Arial"/>
        <w:noProof/>
      </w:rPr>
      <w:t>4</w:t>
    </w:r>
    <w:r w:rsidRPr="00294606">
      <w:rPr>
        <w:rFonts w:asciiTheme="majorHAnsi" w:eastAsia="Arial" w:hAnsiTheme="majorHAnsi" w:cs="Arial"/>
      </w:rPr>
      <w:fldChar w:fldCharType="end"/>
    </w:r>
  </w:p>
  <w:p w:rsidR="005E110B" w:rsidRDefault="005E1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80" w:rsidRDefault="00E05D54">
      <w:r>
        <w:separator/>
      </w:r>
    </w:p>
  </w:footnote>
  <w:footnote w:type="continuationSeparator" w:id="0">
    <w:p w:rsidR="00971280" w:rsidRDefault="00E0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B" w:rsidRPr="007401A6" w:rsidRDefault="00E05D5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  <w:r w:rsidRPr="00B857DF">
      <w:rPr>
        <w:rFonts w:asciiTheme="majorHAnsi" w:eastAsia="Arial" w:hAnsiTheme="majorHAnsi" w:cs="Arial"/>
        <w:szCs w:val="24"/>
      </w:rPr>
      <w:t>201</w:t>
    </w:r>
    <w:r w:rsidR="007401A6">
      <w:rPr>
        <w:rFonts w:asciiTheme="majorHAnsi" w:eastAsia="Arial" w:hAnsiTheme="majorHAnsi" w:cs="Arial"/>
        <w:szCs w:val="24"/>
      </w:rPr>
      <w:t>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05671E"/>
    <w:rsid w:val="00230A45"/>
    <w:rsid w:val="00294606"/>
    <w:rsid w:val="002B7E66"/>
    <w:rsid w:val="005E110B"/>
    <w:rsid w:val="00666315"/>
    <w:rsid w:val="007401A6"/>
    <w:rsid w:val="00904777"/>
    <w:rsid w:val="00971280"/>
    <w:rsid w:val="009B1ED6"/>
    <w:rsid w:val="00B857DF"/>
    <w:rsid w:val="00E05D54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21AE4A-0711-432C-96DC-D128E0E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C7C93E36.dotm</Template>
  <TotalTime>0</TotalTime>
  <Pages>6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Nuttall, Angela</cp:lastModifiedBy>
  <cp:revision>2</cp:revision>
  <cp:lastPrinted>2015-01-28T12:07:00Z</cp:lastPrinted>
  <dcterms:created xsi:type="dcterms:W3CDTF">2019-07-16T09:18:00Z</dcterms:created>
  <dcterms:modified xsi:type="dcterms:W3CDTF">2019-07-16T09:18:00Z</dcterms:modified>
</cp:coreProperties>
</file>