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DA" w:rsidRPr="00CC6C66" w:rsidRDefault="003B6B57" w:rsidP="00FB7EDA">
      <w:pPr>
        <w:ind w:left="-284" w:firstLine="284"/>
        <w:jc w:val="right"/>
        <w:rPr>
          <w:rFonts w:ascii="Calibri Light" w:hAnsi="Calibri Light" w:cs="Arial"/>
          <w:b/>
          <w:sz w:val="22"/>
          <w:szCs w:val="22"/>
          <w:lang w:val="en-GB"/>
        </w:rPr>
      </w:pPr>
      <w:r>
        <w:rPr>
          <w:noProof/>
          <w:color w:val="C00000"/>
        </w:rPr>
        <w:drawing>
          <wp:inline distT="0" distB="0" distL="0" distR="0">
            <wp:extent cx="19240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49477F" w:rsidRDefault="00AC6D4F" w:rsidP="00434CB6">
      <w:pPr>
        <w:rPr>
          <w:rFonts w:ascii="Calibri Light" w:hAnsi="Calibri Light" w:cs="Arial"/>
          <w:szCs w:val="24"/>
          <w:lang w:val="en-GB"/>
        </w:rPr>
      </w:pPr>
      <w:hyperlink r:id="rId9" w:history="1">
        <w:r w:rsidR="003B6B57" w:rsidRPr="00FE3FE6">
          <w:rPr>
            <w:rStyle w:val="Hyperlink"/>
            <w:rFonts w:ascii="Calibri Light" w:hAnsi="Calibri Light" w:cs="Arial"/>
            <w:szCs w:val="24"/>
            <w:lang w:val="en-GB"/>
          </w:rPr>
          <w:t>https://www.bolton.ac.uk/assets/Uploads/Academic-Appeals-Regulations-and-Procedures-2020-22.pdf</w:t>
        </w:r>
      </w:hyperlink>
    </w:p>
    <w:p w:rsidR="003B6B57" w:rsidRPr="005C2F52" w:rsidRDefault="003B6B57"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95"/>
        <w:gridCol w:w="6095"/>
      </w:tblGrid>
      <w:tr w:rsidR="00840BA9" w:rsidRPr="00CC6C66" w:rsidTr="003B6B57">
        <w:trPr>
          <w:trHeight w:val="390"/>
        </w:trPr>
        <w:tc>
          <w:tcPr>
            <w:tcW w:w="3995"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095"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3B6B57">
        <w:trPr>
          <w:trHeight w:val="386"/>
        </w:trPr>
        <w:tc>
          <w:tcPr>
            <w:tcW w:w="3995"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3B6B57">
        <w:trPr>
          <w:trHeight w:val="420"/>
        </w:trPr>
        <w:tc>
          <w:tcPr>
            <w:tcW w:w="3995"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095"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3B6B57">
        <w:tc>
          <w:tcPr>
            <w:tcW w:w="3995"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3B6B57">
        <w:trPr>
          <w:trHeight w:val="559"/>
        </w:trPr>
        <w:tc>
          <w:tcPr>
            <w:tcW w:w="3995"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095"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3B6B57">
        <w:trPr>
          <w:trHeight w:val="491"/>
        </w:trPr>
        <w:tc>
          <w:tcPr>
            <w:tcW w:w="3995"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095"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3B6B57">
        <w:trPr>
          <w:trHeight w:val="574"/>
        </w:trPr>
        <w:tc>
          <w:tcPr>
            <w:tcW w:w="3995"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B6B57">
        <w:trPr>
          <w:trHeight w:val="552"/>
        </w:trPr>
        <w:tc>
          <w:tcPr>
            <w:tcW w:w="3995"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B6B57">
        <w:trPr>
          <w:trHeight w:val="600"/>
        </w:trPr>
        <w:tc>
          <w:tcPr>
            <w:tcW w:w="3995"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6095"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3B6B57">
        <w:trPr>
          <w:trHeight w:val="1010"/>
        </w:trPr>
        <w:tc>
          <w:tcPr>
            <w:tcW w:w="3995"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095"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093" w:type="dxa"/>
        <w:tblInd w:w="108" w:type="dxa"/>
        <w:tblLook w:val="04A0" w:firstRow="1" w:lastRow="0" w:firstColumn="1" w:lastColumn="0" w:noHBand="0" w:noVBand="1"/>
      </w:tblPr>
      <w:tblGrid>
        <w:gridCol w:w="1985"/>
        <w:gridCol w:w="3147"/>
        <w:gridCol w:w="2552"/>
        <w:gridCol w:w="2409"/>
      </w:tblGrid>
      <w:tr w:rsidR="00434CB6" w:rsidRPr="00CC6C66" w:rsidTr="003B6B57">
        <w:tc>
          <w:tcPr>
            <w:tcW w:w="1985"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147"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3B6B57"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p>
    <w:p w:rsidR="003B6B57" w:rsidRDefault="003B6B57" w:rsidP="0066662D">
      <w:pPr>
        <w:ind w:right="474"/>
        <w:rPr>
          <w:rFonts w:ascii="Calibri Light" w:hAnsi="Calibri Light" w:cs="Arial"/>
          <w:b/>
          <w:szCs w:val="24"/>
          <w:lang w:val="en-GB"/>
        </w:rPr>
      </w:pPr>
    </w:p>
    <w:p w:rsidR="00837CE7" w:rsidRDefault="003B6B57" w:rsidP="0066662D">
      <w:pPr>
        <w:ind w:right="474"/>
        <w:rPr>
          <w:rFonts w:ascii="Calibri Light" w:hAnsi="Calibri Light" w:cs="Arial"/>
          <w:b/>
          <w:szCs w:val="24"/>
          <w:u w:val="single"/>
          <w:lang w:val="en-GB"/>
        </w:rPr>
      </w:pPr>
      <w:r w:rsidRPr="00837CE7">
        <w:rPr>
          <w:rFonts w:ascii="Calibri Light" w:hAnsi="Calibri Light" w:cs="Arial"/>
          <w:b/>
          <w:szCs w:val="24"/>
          <w:u w:val="single"/>
          <w:lang w:val="en-GB"/>
        </w:rPr>
        <w:t xml:space="preserve">STATEMENT: </w:t>
      </w:r>
      <w:r w:rsidR="00517A29" w:rsidRPr="00837CE7">
        <w:rPr>
          <w:rFonts w:ascii="Calibri Light" w:hAnsi="Calibri Light" w:cs="Arial"/>
          <w:b/>
          <w:szCs w:val="24"/>
          <w:u w:val="single"/>
          <w:lang w:val="en-GB"/>
        </w:rPr>
        <w:t>I wish to appeal against the decision of the Asses</w:t>
      </w:r>
      <w:r w:rsidR="00837CE7">
        <w:rPr>
          <w:rFonts w:ascii="Calibri Light" w:hAnsi="Calibri Light" w:cs="Arial"/>
          <w:b/>
          <w:szCs w:val="24"/>
          <w:u w:val="single"/>
          <w:lang w:val="en-GB"/>
        </w:rPr>
        <w:t>sment Board on the grounds that:</w:t>
      </w:r>
    </w:p>
    <w:p w:rsidR="00517A29" w:rsidRPr="00CC6C66" w:rsidRDefault="00517A29" w:rsidP="0066662D">
      <w:pPr>
        <w:ind w:right="474"/>
        <w:rPr>
          <w:rFonts w:ascii="Calibri Light" w:hAnsi="Calibri Light" w:cs="Arial"/>
          <w:szCs w:val="24"/>
          <w:lang w:val="en-GB"/>
        </w:rPr>
      </w:pPr>
      <w:r w:rsidRPr="00CC6C66">
        <w:rPr>
          <w:rFonts w:ascii="Calibri Light" w:hAnsi="Calibri Light" w:cs="Arial"/>
          <w:szCs w:val="24"/>
          <w:lang w:val="en-GB"/>
        </w:rPr>
        <w:t>(</w:t>
      </w:r>
      <w:r w:rsidR="003B6B57">
        <w:rPr>
          <w:rFonts w:ascii="Calibri Light" w:hAnsi="Calibri Light" w:cs="Arial"/>
          <w:i/>
          <w:szCs w:val="24"/>
          <w:lang w:val="en-GB"/>
        </w:rPr>
        <w:t>Tick one or more of the relevant boxes below</w:t>
      </w:r>
      <w:r w:rsidRPr="00CC6C66">
        <w:rPr>
          <w:rFonts w:ascii="Calibri Light" w:hAnsi="Calibri Light" w:cs="Arial"/>
          <w:szCs w:val="24"/>
          <w:lang w:val="en-GB"/>
        </w:rPr>
        <w:t>)</w:t>
      </w:r>
      <w:r w:rsidR="00DF3B18"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D6B91" w:rsidRPr="003B6B57" w:rsidRDefault="00517A29"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59264" behindDoc="0" locked="0" layoutInCell="1" allowOverlap="1" wp14:anchorId="623C9EC1" wp14:editId="4AA335FE">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FF24"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sidRPr="003B6B57">
        <w:rPr>
          <w:rFonts w:ascii="Calibri Light" w:hAnsi="Calibri Light"/>
          <w:b/>
        </w:rPr>
        <w:t>C</w:t>
      </w:r>
      <w:r w:rsidR="005A6DA6" w:rsidRPr="003B6B57">
        <w:rPr>
          <w:rFonts w:ascii="Calibri Light" w:hAnsi="Calibri Light"/>
          <w:b/>
        </w:rPr>
        <w:t xml:space="preserve">ircumstances affected </w:t>
      </w:r>
      <w:r w:rsidR="003B6B57" w:rsidRPr="003B6B57">
        <w:rPr>
          <w:rFonts w:ascii="Calibri Light" w:hAnsi="Calibri Light"/>
          <w:b/>
        </w:rPr>
        <w:t>my</w:t>
      </w:r>
      <w:r w:rsidR="003C7442" w:rsidRPr="003B6B57">
        <w:rPr>
          <w:rFonts w:ascii="Calibri Light" w:hAnsi="Calibri Light"/>
          <w:b/>
        </w:rPr>
        <w:t xml:space="preserve"> </w:t>
      </w:r>
      <w:r w:rsidR="005A6DA6" w:rsidRPr="003B6B57">
        <w:rPr>
          <w:rFonts w:ascii="Calibri Light" w:hAnsi="Calibri Light"/>
          <w:b/>
        </w:rPr>
        <w:t xml:space="preserve">performance which, for good reason, the Assessment Board may not have been made aware </w:t>
      </w:r>
      <w:r w:rsidR="005D6B91" w:rsidRPr="003B6B57">
        <w:rPr>
          <w:rFonts w:ascii="Calibri Light" w:hAnsi="Calibri Light"/>
          <w:b/>
        </w:rPr>
        <w:t xml:space="preserve">of </w:t>
      </w:r>
      <w:r w:rsidR="005A6DA6" w:rsidRPr="003B6B57">
        <w:rPr>
          <w:rFonts w:ascii="Calibri Light" w:hAnsi="Calibri Light"/>
          <w:b/>
        </w:rPr>
        <w:t xml:space="preserve">when </w:t>
      </w:r>
      <w:r w:rsidR="005D6B91" w:rsidRPr="003B6B57">
        <w:rPr>
          <w:rFonts w:ascii="Calibri Light" w:hAnsi="Calibri Light"/>
          <w:b/>
        </w:rPr>
        <w:t xml:space="preserve">making assessment </w:t>
      </w:r>
      <w:r w:rsidR="005A6DA6" w:rsidRPr="003B6B57">
        <w:rPr>
          <w:rFonts w:ascii="Calibri Light" w:hAnsi="Calibri Light"/>
          <w:b/>
        </w:rPr>
        <w:t>decision</w:t>
      </w:r>
      <w:r w:rsidR="005D6B91" w:rsidRPr="003B6B57">
        <w:rPr>
          <w:rFonts w:ascii="Calibri Light" w:hAnsi="Calibri Light"/>
          <w:b/>
        </w:rPr>
        <w:t>s</w:t>
      </w:r>
      <w:r w:rsidR="003B6B57" w:rsidRPr="003B6B57">
        <w:rPr>
          <w:rFonts w:ascii="Calibri Light" w:hAnsi="Calibri Light"/>
          <w:b/>
        </w:rPr>
        <w:t>.</w:t>
      </w:r>
      <w:r w:rsidR="005D6B91" w:rsidRPr="003B6B57">
        <w:rPr>
          <w:rFonts w:ascii="Calibri Light" w:hAnsi="Calibri Light"/>
          <w:b/>
        </w:rPr>
        <w:t xml:space="preserve"> </w:t>
      </w:r>
    </w:p>
    <w:p w:rsidR="005D6B91" w:rsidRDefault="005D6B91" w:rsidP="005D6B91">
      <w:pPr>
        <w:pStyle w:val="Default"/>
        <w:ind w:right="474"/>
        <w:rPr>
          <w:rFonts w:ascii="Calibri Light" w:hAnsi="Calibri Light"/>
        </w:rPr>
      </w:pPr>
    </w:p>
    <w:p w:rsidR="00517A29" w:rsidRPr="003B6B57" w:rsidRDefault="005D6B91" w:rsidP="005D6B91">
      <w:pPr>
        <w:pStyle w:val="Default"/>
        <w:ind w:right="474"/>
        <w:rPr>
          <w:rFonts w:ascii="Calibri Light" w:hAnsi="Calibri Light"/>
        </w:rPr>
      </w:pPr>
      <w:r w:rsidRPr="003B6B57">
        <w:rPr>
          <w:rFonts w:ascii="Calibri Light" w:hAnsi="Calibri Light"/>
        </w:rPr>
        <w:t>If you are appealing on this basis, please explain below why you did not</w:t>
      </w:r>
      <w:r w:rsidR="003B6B57" w:rsidRPr="003B6B57">
        <w:rPr>
          <w:rFonts w:ascii="Calibri Light" w:hAnsi="Calibri Light"/>
        </w:rPr>
        <w:t xml:space="preserve">/or </w:t>
      </w:r>
      <w:r w:rsidR="00837CE7">
        <w:rPr>
          <w:rFonts w:ascii="Calibri Light" w:hAnsi="Calibri Light"/>
        </w:rPr>
        <w:t>could not</w:t>
      </w:r>
      <w:r w:rsidRPr="003B6B57">
        <w:rPr>
          <w:rFonts w:ascii="Calibri Light" w:hAnsi="Calibri Light"/>
        </w:rPr>
        <w:t xml:space="preserve"> inform the </w:t>
      </w:r>
      <w:r w:rsidR="003B6B57" w:rsidRPr="003B6B57">
        <w:rPr>
          <w:rFonts w:ascii="Calibri Light" w:hAnsi="Calibri Light"/>
        </w:rPr>
        <w:t xml:space="preserve">University prior to the </w:t>
      </w:r>
      <w:r w:rsidRPr="003B6B57">
        <w:rPr>
          <w:rFonts w:ascii="Calibri Light" w:hAnsi="Calibri Light"/>
        </w:rPr>
        <w:t xml:space="preserve">assessment board of </w:t>
      </w:r>
      <w:r w:rsidR="003B6B57" w:rsidRPr="003B6B57">
        <w:rPr>
          <w:rFonts w:ascii="Calibri Light" w:hAnsi="Calibri Light"/>
        </w:rPr>
        <w:t xml:space="preserve">your </w:t>
      </w:r>
      <w:r w:rsidRPr="003B6B57">
        <w:rPr>
          <w:rFonts w:ascii="Calibri Light" w:hAnsi="Calibri Light"/>
        </w:rPr>
        <w:t xml:space="preserve">circumstances </w:t>
      </w:r>
      <w:r w:rsidR="003B6B57" w:rsidRPr="003B6B57">
        <w:rPr>
          <w:rFonts w:ascii="Calibri Light" w:hAnsi="Calibri Light"/>
        </w:rPr>
        <w:t xml:space="preserve">via </w:t>
      </w:r>
      <w:r w:rsidRPr="003B6B57">
        <w:rPr>
          <w:rFonts w:ascii="Calibri Light" w:hAnsi="Calibri Light"/>
        </w:rPr>
        <w:t>the Mitigating Circumstances process.</w:t>
      </w:r>
    </w:p>
    <w:p w:rsidR="005D6B91" w:rsidRDefault="005D6B91" w:rsidP="005D6B91">
      <w:pPr>
        <w:pStyle w:val="Default"/>
        <w:ind w:right="474"/>
        <w:rPr>
          <w:rFonts w:ascii="Calibri Light" w:hAnsi="Calibri Light"/>
        </w:rPr>
      </w:pPr>
    </w:p>
    <w:tbl>
      <w:tblPr>
        <w:tblStyle w:val="TableGrid"/>
        <w:tblW w:w="0" w:type="auto"/>
        <w:tblLook w:val="04A0" w:firstRow="1" w:lastRow="0" w:firstColumn="1" w:lastColumn="0" w:noHBand="0" w:noVBand="1"/>
      </w:tblPr>
      <w:tblGrid>
        <w:gridCol w:w="10508"/>
      </w:tblGrid>
      <w:tr w:rsidR="005D6B91" w:rsidTr="005D6B91">
        <w:tc>
          <w:tcPr>
            <w:tcW w:w="10734" w:type="dxa"/>
          </w:tcPr>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tc>
      </w:tr>
    </w:tbl>
    <w:p w:rsidR="00517A29" w:rsidRPr="00CC6C66" w:rsidRDefault="00517A29" w:rsidP="0066662D">
      <w:pPr>
        <w:ind w:left="567" w:right="474" w:hanging="709"/>
        <w:rPr>
          <w:rFonts w:ascii="Calibri Light" w:hAnsi="Calibri Light" w:cs="Arial"/>
          <w:szCs w:val="24"/>
          <w:lang w:val="en-GB"/>
        </w:rPr>
      </w:pPr>
    </w:p>
    <w:p w:rsidR="00837CE7" w:rsidRPr="00837CE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0288" behindDoc="0" locked="0" layoutInCell="1" allowOverlap="1" wp14:anchorId="6A219814" wp14:editId="25D435F9">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768BD"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sidRPr="00837CE7">
        <w:rPr>
          <w:rFonts w:ascii="Calibri Light" w:hAnsi="Calibri Light"/>
          <w:b/>
        </w:rPr>
        <w:t>T</w:t>
      </w:r>
      <w:r w:rsidR="005A6DA6" w:rsidRPr="00837CE7">
        <w:rPr>
          <w:rFonts w:ascii="Calibri Light" w:hAnsi="Calibri Light"/>
          <w:b/>
        </w:rPr>
        <w:t xml:space="preserve">here was a material administrative error or procedural irregularity in the assessment process or </w:t>
      </w:r>
      <w:r w:rsidR="00837CE7">
        <w:rPr>
          <w:rFonts w:ascii="Calibri Light" w:hAnsi="Calibri Light"/>
          <w:b/>
        </w:rPr>
        <w:t>application</w:t>
      </w:r>
      <w:r w:rsidR="00837CE7" w:rsidRPr="00837CE7">
        <w:rPr>
          <w:rFonts w:ascii="Calibri Light" w:hAnsi="Calibri Light"/>
          <w:b/>
        </w:rPr>
        <w:t xml:space="preserve"> of the</w:t>
      </w:r>
      <w:r w:rsidR="005A6DA6" w:rsidRPr="00837CE7">
        <w:rPr>
          <w:rFonts w:ascii="Calibri Light" w:hAnsi="Calibri Light"/>
          <w:b/>
        </w:rPr>
        <w:t xml:space="preserve"> regulat</w:t>
      </w:r>
      <w:r w:rsidR="00837CE7" w:rsidRPr="00837CE7">
        <w:rPr>
          <w:rFonts w:ascii="Calibri Light" w:hAnsi="Calibri Light"/>
          <w:b/>
        </w:rPr>
        <w:t>ions for the programme of study</w:t>
      </w:r>
      <w:r w:rsidR="00837CE7">
        <w:rPr>
          <w:rFonts w:ascii="Calibri Light" w:hAnsi="Calibri Light"/>
          <w:b/>
        </w:rPr>
        <w:t>.</w:t>
      </w:r>
    </w:p>
    <w:p w:rsidR="00517A29" w:rsidRPr="003B6B57" w:rsidRDefault="00517A29" w:rsidP="0066662D">
      <w:pPr>
        <w:ind w:left="567" w:right="474" w:hanging="709"/>
        <w:rPr>
          <w:rFonts w:ascii="Calibri Light" w:hAnsi="Calibri Light" w:cs="Arial"/>
          <w:b/>
          <w:szCs w:val="24"/>
          <w:lang w:val="en-GB"/>
        </w:rPr>
      </w:pPr>
    </w:p>
    <w:p w:rsidR="00517A29" w:rsidRPr="003B6B5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1312" behindDoc="0" locked="0" layoutInCell="1" allowOverlap="1" wp14:anchorId="708172AC" wp14:editId="311931A9">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72E4"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sidRPr="003B6B57">
        <w:rPr>
          <w:rFonts w:ascii="Calibri Light" w:hAnsi="Calibri Light"/>
          <w:b/>
        </w:rPr>
        <w:t>T</w:t>
      </w:r>
      <w:r w:rsidR="005A6DA6" w:rsidRPr="003B6B57">
        <w:rPr>
          <w:rFonts w:ascii="Calibri Light" w:hAnsi="Calibri Light"/>
          <w:b/>
        </w:rPr>
        <w:t xml:space="preserve">here is evidence of prejudice or bias or lack of proper assessment on the part </w:t>
      </w:r>
      <w:r w:rsidR="009848D2" w:rsidRPr="003B6B57">
        <w:rPr>
          <w:rFonts w:ascii="Calibri Light" w:hAnsi="Calibri Light"/>
          <w:b/>
        </w:rPr>
        <w:t xml:space="preserve">of one or more of the </w:t>
      </w:r>
      <w:r w:rsidR="003C7442" w:rsidRPr="003B6B57">
        <w:rPr>
          <w:rFonts w:ascii="Calibri Light" w:hAnsi="Calibri Light"/>
          <w:b/>
        </w:rPr>
        <w:t>tutors</w:t>
      </w:r>
      <w:r w:rsidR="00837CE7">
        <w:rPr>
          <w:rFonts w:ascii="Calibri Light" w:hAnsi="Calibri Light"/>
          <w:b/>
        </w:rPr>
        <w:t>/assessors</w:t>
      </w:r>
      <w:r w:rsidR="009848D2" w:rsidRPr="003B6B57">
        <w:rPr>
          <w:rFonts w:ascii="Calibri Light" w:hAnsi="Calibri Light"/>
          <w:b/>
        </w:rPr>
        <w:t xml:space="preserve">. </w:t>
      </w:r>
    </w:p>
    <w:p w:rsidR="0049477F" w:rsidRDefault="0049477F" w:rsidP="0066662D">
      <w:pPr>
        <w:pStyle w:val="Default"/>
        <w:ind w:left="567" w:right="474"/>
        <w:rPr>
          <w:rFonts w:ascii="Calibri Light" w:hAnsi="Calibri Light"/>
        </w:rPr>
      </w:pPr>
    </w:p>
    <w:p w:rsidR="0049477F" w:rsidRDefault="0049477F" w:rsidP="00837CE7">
      <w:pPr>
        <w:pStyle w:val="Default"/>
        <w:numPr>
          <w:ilvl w:val="0"/>
          <w:numId w:val="20"/>
        </w:numPr>
        <w:ind w:right="474"/>
        <w:rPr>
          <w:rFonts w:ascii="Calibri Light" w:hAnsi="Calibri Light"/>
        </w:rPr>
      </w:pPr>
      <w:r w:rsidRPr="0049477F">
        <w:rPr>
          <w:rFonts w:ascii="Calibri Light" w:hAnsi="Calibri Light"/>
          <w:b/>
          <w:noProof/>
          <w:u w:val="single"/>
          <w:lang w:val="en-US"/>
        </w:rPr>
        <mc:AlternateContent>
          <mc:Choice Requires="wps">
            <w:drawing>
              <wp:anchor distT="0" distB="0" distL="114300" distR="114300" simplePos="0" relativeHeight="251667456" behindDoc="0" locked="0" layoutInCell="1" allowOverlap="1" wp14:anchorId="1CA6CE2F" wp14:editId="4640ADBA">
                <wp:simplePos x="0" y="0"/>
                <wp:positionH relativeFrom="margin">
                  <wp:align>left</wp:align>
                </wp:positionH>
                <wp:positionV relativeFrom="paragraph">
                  <wp:posOffset>39370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47DD" id="Rectangle 1" o:spid="_x0000_s1026" style="position:absolute;margin-left:0;margin-top:3.1pt;width:21.6pt;height:21.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">
                <w10:wrap anchorx="margin"/>
              </v:rect>
            </w:pict>
          </mc:Fallback>
        </mc:AlternateContent>
      </w:r>
      <w:r w:rsidRPr="0049477F">
        <w:rPr>
          <w:rFonts w:ascii="Calibri Light" w:hAnsi="Calibri Light"/>
          <w:b/>
          <w:u w:val="single"/>
        </w:rPr>
        <w:t>Research Degree candidates only</w:t>
      </w:r>
      <w:r w:rsidRPr="003B6B57">
        <w:rPr>
          <w:rFonts w:ascii="Calibri Light" w:hAnsi="Calibri Light"/>
          <w:b/>
          <w:u w:val="single"/>
        </w:rPr>
        <w:t>:</w:t>
      </w:r>
      <w:r w:rsidRPr="003B6B57">
        <w:rPr>
          <w:rFonts w:ascii="Calibri Light" w:hAnsi="Calibri Light"/>
          <w:b/>
        </w:rPr>
        <w:t xml:space="preserve"> </w:t>
      </w:r>
      <w:r w:rsidR="003B6B57" w:rsidRPr="003B6B57">
        <w:rPr>
          <w:rFonts w:ascii="Calibri Light" w:hAnsi="Calibri Light"/>
          <w:b/>
        </w:rPr>
        <w:t xml:space="preserve">My </w:t>
      </w:r>
      <w:r w:rsidRPr="003B6B57">
        <w:rPr>
          <w:rFonts w:ascii="Calibri Light" w:hAnsi="Calibri Light"/>
          <w:b/>
        </w:rPr>
        <w:t xml:space="preserve">supervision or training in respect of research for a thesis or equivalent work was unsatisfactory to the point that </w:t>
      </w:r>
      <w:r w:rsidR="003C7442" w:rsidRPr="003B6B57">
        <w:rPr>
          <w:rFonts w:ascii="Calibri Light" w:hAnsi="Calibri Light"/>
          <w:b/>
        </w:rPr>
        <w:t xml:space="preserve">your </w:t>
      </w:r>
      <w:r w:rsidRPr="003B6B57">
        <w:rPr>
          <w:rFonts w:ascii="Calibri Light" w:hAnsi="Calibri Light"/>
          <w:b/>
        </w:rPr>
        <w:t>performance was seriously affected</w:t>
      </w:r>
      <w:r w:rsidR="003C7442">
        <w:rPr>
          <w:rFonts w:ascii="Calibri Light" w:hAnsi="Calibri Light"/>
        </w:rPr>
        <w:t>.</w:t>
      </w:r>
      <w:r w:rsidRPr="0049477F">
        <w:rPr>
          <w:rFonts w:ascii="Calibri Light" w:hAnsi="Calibri Light"/>
        </w:rPr>
        <w:t xml:space="preserve">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378" w:type="dxa"/>
        <w:tblLook w:val="04A0" w:firstRow="1" w:lastRow="0" w:firstColumn="1" w:lastColumn="0" w:noHBand="0" w:noVBand="1"/>
      </w:tblPr>
      <w:tblGrid>
        <w:gridCol w:w="10378"/>
      </w:tblGrid>
      <w:tr w:rsidR="0066662D" w:rsidRPr="00CC6C66" w:rsidTr="005D6B91">
        <w:tc>
          <w:tcPr>
            <w:tcW w:w="10378"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Please provide details of the circumstances affecting your performance in the assess</w:t>
            </w:r>
            <w:r w:rsidR="005D6B91">
              <w:rPr>
                <w:rFonts w:ascii="Calibri Light" w:hAnsi="Calibri Light" w:cs="Arial"/>
                <w:i/>
                <w:szCs w:val="24"/>
                <w:lang w:val="en-GB"/>
              </w:rPr>
              <w:t>ments specified under section 2 here or in a separate statement. Please refer to relevant evidence.</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108" w:type="dxa"/>
        <w:tblLook w:val="04A0" w:firstRow="1" w:lastRow="0" w:firstColumn="1" w:lastColumn="0" w:noHBand="0" w:noVBand="1"/>
      </w:tblPr>
      <w:tblGrid>
        <w:gridCol w:w="10093"/>
      </w:tblGrid>
      <w:tr w:rsidR="0018149D" w:rsidRPr="00CC6C66" w:rsidTr="005D6B91">
        <w:tc>
          <w:tcPr>
            <w:tcW w:w="10093"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w:t>
            </w:r>
            <w:r w:rsidR="003B6B57">
              <w:rPr>
                <w:rFonts w:ascii="Calibri Light" w:hAnsi="Calibri Light" w:cs="Arial"/>
                <w:b/>
                <w:szCs w:val="24"/>
                <w:lang w:val="en-GB"/>
              </w:rPr>
              <w:t>COMMUNICATION</w:t>
            </w:r>
            <w:r w:rsidR="007A28E9" w:rsidRPr="00CC6C66">
              <w:rPr>
                <w:rFonts w:ascii="Calibri Light" w:hAnsi="Calibri Light" w:cs="Arial"/>
                <w:b/>
                <w:szCs w:val="24"/>
                <w:lang w:val="en-GB"/>
              </w:rPr>
              <w:t xml:space="preserve"> </w:t>
            </w:r>
          </w:p>
          <w:p w:rsidR="005D6B91"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 xml:space="preserve">Please </w:t>
            </w:r>
            <w:r w:rsidR="005D6B91">
              <w:rPr>
                <w:rFonts w:ascii="Calibri Light" w:hAnsi="Calibri Light" w:cs="Arial"/>
                <w:sz w:val="22"/>
                <w:szCs w:val="22"/>
                <w:lang w:val="en-GB"/>
              </w:rPr>
              <w:t xml:space="preserve">outline </w:t>
            </w:r>
            <w:r w:rsidR="003B6B57">
              <w:rPr>
                <w:rFonts w:ascii="Calibri Light" w:hAnsi="Calibri Light" w:cs="Arial"/>
                <w:sz w:val="22"/>
                <w:szCs w:val="22"/>
                <w:lang w:val="en-GB"/>
              </w:rPr>
              <w:t xml:space="preserve">whether </w:t>
            </w:r>
            <w:r w:rsidR="005D6B91">
              <w:rPr>
                <w:rFonts w:ascii="Calibri Light" w:hAnsi="Calibri Light" w:cs="Arial"/>
                <w:sz w:val="22"/>
                <w:szCs w:val="22"/>
                <w:lang w:val="en-GB"/>
              </w:rPr>
              <w:t xml:space="preserve">you communicated your circumstances </w:t>
            </w:r>
            <w:r w:rsidR="003B6B57">
              <w:rPr>
                <w:rFonts w:ascii="Calibri Light" w:hAnsi="Calibri Light" w:cs="Arial"/>
                <w:sz w:val="22"/>
                <w:szCs w:val="22"/>
                <w:lang w:val="en-GB"/>
              </w:rPr>
              <w:t xml:space="preserve">to the University prior to the submission of the appeal and any advice and support given. </w:t>
            </w:r>
          </w:p>
          <w:p w:rsidR="005D6B91" w:rsidRDefault="005D6B91" w:rsidP="00B006A0">
            <w:pPr>
              <w:pStyle w:val="ListParagraph"/>
              <w:ind w:left="0"/>
              <w:rPr>
                <w:rFonts w:ascii="Calibri Light" w:hAnsi="Calibri Light" w:cs="Arial"/>
                <w:sz w:val="22"/>
                <w:szCs w:val="22"/>
                <w:lang w:val="en-GB"/>
              </w:rPr>
            </w:pPr>
          </w:p>
          <w:p w:rsidR="005D6B91" w:rsidRDefault="005D6B91" w:rsidP="00B006A0">
            <w:pPr>
              <w:pStyle w:val="ListParagraph"/>
              <w:ind w:left="0"/>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longer term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BCD0"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w:t>
      </w:r>
      <w:r w:rsidR="00C67C6D">
        <w:rPr>
          <w:rFonts w:ascii="Calibri Light" w:hAnsi="Calibri Light" w:cs="Arial"/>
          <w:szCs w:val="24"/>
          <w:lang w:val="en-GB"/>
        </w:rPr>
        <w:t>m shared with the University’s D</w:t>
      </w:r>
      <w:r w:rsidRPr="0066662D">
        <w:rPr>
          <w:rFonts w:ascii="Calibri Light" w:hAnsi="Calibri Light" w:cs="Arial"/>
          <w:szCs w:val="24"/>
          <w:lang w:val="en-GB"/>
        </w:rPr>
        <w:t xml:space="preserve">isability </w:t>
      </w:r>
      <w:r w:rsidR="00C67C6D">
        <w:rPr>
          <w:rFonts w:ascii="Calibri Light" w:hAnsi="Calibri Light" w:cs="Arial"/>
          <w:szCs w:val="24"/>
          <w:lang w:val="en-GB"/>
        </w:rPr>
        <w:t>Services,</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tbl>
      <w:tblPr>
        <w:tblStyle w:val="TableGrid"/>
        <w:tblW w:w="0" w:type="auto"/>
        <w:tblInd w:w="-5" w:type="dxa"/>
        <w:tblLook w:val="04A0" w:firstRow="1" w:lastRow="0" w:firstColumn="1" w:lastColumn="0" w:noHBand="0" w:noVBand="1"/>
      </w:tblPr>
      <w:tblGrid>
        <w:gridCol w:w="1843"/>
        <w:gridCol w:w="4666"/>
        <w:gridCol w:w="985"/>
        <w:gridCol w:w="2712"/>
      </w:tblGrid>
      <w:tr w:rsidR="00F56850" w:rsidRPr="0066662D" w:rsidTr="003C7442">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712"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Default="00C67C6D" w:rsidP="0066662D">
      <w:pPr>
        <w:ind w:right="474"/>
        <w:rPr>
          <w:rFonts w:ascii="Calibri Light" w:hAnsi="Calibri Light" w:cs="Arial"/>
          <w:szCs w:val="24"/>
          <w:lang w:val="en-GB"/>
        </w:rPr>
      </w:pPr>
      <w:r>
        <w:rPr>
          <w:rFonts w:ascii="Calibri Light" w:hAnsi="Calibri Light" w:cs="Arial"/>
          <w:szCs w:val="24"/>
          <w:lang w:val="en-GB"/>
        </w:rPr>
        <w:t>As well as evidence of your circumstances, y</w:t>
      </w:r>
      <w:r w:rsidR="007A28E9" w:rsidRPr="0066662D">
        <w:rPr>
          <w:rFonts w:ascii="Calibri Light" w:hAnsi="Calibri Light" w:cs="Arial"/>
          <w:szCs w:val="24"/>
          <w:lang w:val="en-GB"/>
        </w:rPr>
        <w:t xml:space="preserve">ou </w:t>
      </w:r>
      <w:r w:rsidR="0038585E" w:rsidRPr="0066662D">
        <w:rPr>
          <w:rFonts w:ascii="Calibri Light" w:hAnsi="Calibri Light" w:cs="Arial"/>
          <w:szCs w:val="24"/>
          <w:lang w:val="en-GB"/>
        </w:rPr>
        <w:t xml:space="preserve">MUST </w:t>
      </w:r>
      <w:r w:rsidR="007A28E9" w:rsidRPr="0066662D">
        <w:rPr>
          <w:rFonts w:ascii="Calibri Light" w:hAnsi="Calibri Light" w:cs="Arial"/>
          <w:szCs w:val="24"/>
          <w:lang w:val="en-GB"/>
        </w:rPr>
        <w:t>provide evidence of your assessment</w:t>
      </w:r>
      <w:r w:rsidR="007A28E9" w:rsidRPr="0066662D">
        <w:rPr>
          <w:rFonts w:ascii="Calibri Light" w:hAnsi="Calibri Light" w:cs="Arial"/>
          <w:b/>
          <w:szCs w:val="24"/>
          <w:lang w:val="en-GB"/>
        </w:rPr>
        <w:t xml:space="preserve"> </w:t>
      </w:r>
      <w:r w:rsidR="007A28E9" w:rsidRPr="0066662D">
        <w:rPr>
          <w:rFonts w:ascii="Calibri Light" w:hAnsi="Calibri Light" w:cs="Arial"/>
          <w:szCs w:val="24"/>
          <w:lang w:val="en-GB"/>
        </w:rPr>
        <w:t xml:space="preserve">deadlines (for example, copies of assessment briefs, module guides, Moodle screenshots, your examination timetable or email communication from your Module Tutor/s) </w:t>
      </w:r>
    </w:p>
    <w:p w:rsidR="00C67C6D" w:rsidRPr="0066662D" w:rsidRDefault="00C67C6D" w:rsidP="0066662D">
      <w:pPr>
        <w:ind w:right="474"/>
        <w:rPr>
          <w:rFonts w:ascii="Calibri Light" w:hAnsi="Calibri Light" w:cs="Arial"/>
          <w:b/>
          <w:szCs w:val="24"/>
          <w:lang w:val="en-GB"/>
        </w:rPr>
      </w:pPr>
    </w:p>
    <w:p w:rsidR="00356FAE" w:rsidRPr="0066662D" w:rsidRDefault="000E361A" w:rsidP="0066662D">
      <w:pPr>
        <w:ind w:right="474"/>
        <w:rPr>
          <w:rFonts w:ascii="Calibri Light" w:hAnsi="Calibri Light" w:cs="Arial"/>
          <w:szCs w:val="24"/>
          <w:lang w:val="en-GB"/>
        </w:rPr>
      </w:pPr>
      <w:r w:rsidRPr="0066662D">
        <w:rPr>
          <w:rFonts w:ascii="Calibri Light" w:hAnsi="Calibri Light" w:cs="Arial"/>
          <w:szCs w:val="24"/>
          <w:lang w:val="en-GB"/>
        </w:rPr>
        <w:t xml:space="preserve">Please </w:t>
      </w:r>
      <w:r w:rsidR="007969A9" w:rsidRPr="0066662D">
        <w:rPr>
          <w:rFonts w:ascii="Calibri Light" w:hAnsi="Calibri Light" w:cs="Arial"/>
          <w:szCs w:val="24"/>
          <w:lang w:val="en-GB"/>
        </w:rPr>
        <w:t>note that you are responsible for</w:t>
      </w:r>
      <w:r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Pr="0066662D">
        <w:rPr>
          <w:rFonts w:ascii="Calibri Light" w:hAnsi="Calibri Light" w:cs="Arial"/>
          <w:szCs w:val="24"/>
          <w:lang w:val="en-GB"/>
        </w:rPr>
        <w:t xml:space="preserve"> your appeal: the University will not </w:t>
      </w:r>
      <w:r w:rsidR="007969A9" w:rsidRPr="0066662D">
        <w:rPr>
          <w:rFonts w:ascii="Calibri Light" w:hAnsi="Calibri Light" w:cs="Arial"/>
          <w:szCs w:val="24"/>
          <w:lang w:val="en-GB"/>
        </w:rPr>
        <w:t>gather</w:t>
      </w:r>
      <w:r w:rsidRPr="0066662D">
        <w:rPr>
          <w:rFonts w:ascii="Calibri Light" w:hAnsi="Calibri Light" w:cs="Arial"/>
          <w:szCs w:val="24"/>
          <w:lang w:val="en-GB"/>
        </w:rPr>
        <w:t xml:space="preserve"> evidence on your behalf. </w:t>
      </w: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lastRenderedPageBreak/>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Programme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Enquires should be directed to the Standards and Enhancement office on +44(0)1204 903</w:t>
      </w:r>
      <w:r w:rsidR="00B9097C">
        <w:rPr>
          <w:rFonts w:ascii="Calibri Light" w:hAnsi="Calibri Light" w:cs="Arial"/>
          <w:sz w:val="22"/>
          <w:szCs w:val="22"/>
          <w:lang w:val="en-GB"/>
        </w:rPr>
        <w:t>859</w:t>
      </w:r>
      <w:r w:rsidRPr="00CC6C66">
        <w:rPr>
          <w:rFonts w:ascii="Calibri Light" w:hAnsi="Calibri Light" w:cs="Arial"/>
          <w:sz w:val="22"/>
          <w:szCs w:val="22"/>
          <w:lang w:val="en-GB"/>
        </w:rPr>
        <w:t xml:space="preserve"> or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Officer</w:t>
      </w:r>
      <w:r w:rsidR="00562728">
        <w:rPr>
          <w:rFonts w:ascii="Calibri Light" w:hAnsi="Calibri Light" w:cs="Arial"/>
          <w:sz w:val="22"/>
          <w:szCs w:val="22"/>
          <w:lang w:val="en-GB"/>
        </w:rPr>
        <w:t xml:space="preserve"> </w:t>
      </w:r>
      <w:hyperlink r:id="rId11" w:history="1">
        <w:r w:rsidR="00562728" w:rsidRPr="00FE3FE6">
          <w:rPr>
            <w:rStyle w:val="Hyperlink"/>
            <w:rFonts w:ascii="Calibri Light" w:hAnsi="Calibri Light" w:cs="Arial"/>
            <w:sz w:val="22"/>
            <w:szCs w:val="22"/>
            <w:lang w:val="en-GB"/>
          </w:rPr>
          <w:t>SLO@bolton.ac.uk</w:t>
        </w:r>
      </w:hyperlink>
      <w:r w:rsidR="005C2F52">
        <w:rPr>
          <w:rFonts w:ascii="Calibri Light" w:hAnsi="Calibri Light" w:cs="Arial"/>
          <w:sz w:val="22"/>
          <w:szCs w:val="22"/>
          <w:lang w:val="en-GB"/>
        </w:rPr>
        <w:t xml:space="preserve">, Student Advisors in the </w:t>
      </w:r>
      <w:r w:rsidRPr="00CC6C66">
        <w:rPr>
          <w:rFonts w:ascii="Calibri Light" w:hAnsi="Calibri Light" w:cs="Arial"/>
          <w:sz w:val="22"/>
          <w:szCs w:val="22"/>
          <w:lang w:val="en-GB"/>
        </w:rPr>
        <w:t xml:space="preserve">Student Centre </w:t>
      </w:r>
      <w:hyperlink r:id="rId12" w:history="1">
        <w:r w:rsidR="00837CE7" w:rsidRPr="00FE3FE6">
          <w:rPr>
            <w:rStyle w:val="Hyperlink"/>
            <w:rFonts w:ascii="Calibri Light" w:hAnsi="Calibri Light" w:cs="Arial"/>
            <w:sz w:val="22"/>
            <w:szCs w:val="22"/>
            <w:lang w:val="en-GB"/>
          </w:rPr>
          <w:t>studentadvisors@bolton.ac.uk</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 xml:space="preserve">and/or the Students’ </w:t>
      </w:r>
      <w:hyperlink r:id="rId13" w:history="1">
        <w:r w:rsidR="00837CE7" w:rsidRPr="00FE3FE6">
          <w:rPr>
            <w:rStyle w:val="Hyperlink"/>
            <w:rFonts w:ascii="Calibri Light" w:hAnsi="Calibri Light" w:cs="Arial"/>
            <w:sz w:val="22"/>
            <w:szCs w:val="22"/>
            <w:lang w:val="en-GB"/>
          </w:rPr>
          <w:t>Unioninfo@boltonsu.com</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C67C6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4"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even" r:id="rId15"/>
      <w:headerReference w:type="default" r:id="rId16"/>
      <w:footerReference w:type="even" r:id="rId17"/>
      <w:footerReference w:type="default" r:id="rId18"/>
      <w:headerReference w:type="first" r:id="rId19"/>
      <w:footerReference w:type="first" r:id="rId20"/>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EC" w:rsidRDefault="00A979EC" w:rsidP="00517A29">
      <w:r>
        <w:separator/>
      </w:r>
    </w:p>
  </w:endnote>
  <w:endnote w:type="continuationSeparator" w:id="0">
    <w:p w:rsidR="00A979EC" w:rsidRDefault="00A979EC"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F" w:rsidRDefault="00AC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AC6D4F">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F" w:rsidRDefault="00AC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EC" w:rsidRDefault="00A979EC" w:rsidP="00517A29">
      <w:r>
        <w:separator/>
      </w:r>
    </w:p>
  </w:footnote>
  <w:footnote w:type="continuationSeparator" w:id="0">
    <w:p w:rsidR="00A979EC" w:rsidRDefault="00A979EC"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F" w:rsidRDefault="00AC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2D" w:rsidRPr="00CC6C66" w:rsidRDefault="003B6B57">
    <w:pPr>
      <w:pStyle w:val="Header"/>
      <w:rPr>
        <w:rFonts w:ascii="Calibri Light" w:hAnsi="Calibri Light" w:cs="Arial"/>
      </w:rPr>
    </w:pPr>
    <w:r>
      <w:rPr>
        <w:rFonts w:ascii="Calibri Light" w:hAnsi="Calibri Light" w:cs="Arial"/>
      </w:rPr>
      <w:t>202</w:t>
    </w:r>
    <w:r w:rsidR="00AC6D4F">
      <w:rPr>
        <w:rFonts w:ascii="Calibri Light" w:hAnsi="Calibri Light" w:cs="Arial"/>
      </w:rPr>
      <w:t>2</w:t>
    </w:r>
    <w:r w:rsidR="00526438">
      <w:rPr>
        <w:rFonts w:ascii="Calibri Light" w:hAnsi="Calibri Light" w:cs="Arial"/>
      </w:rPr>
      <w:t>-2</w:t>
    </w:r>
    <w:r w:rsidR="00AC6D4F">
      <w:rPr>
        <w:rFonts w:ascii="Calibri Light" w:hAnsi="Calibri Light" w:cs="Arial"/>
      </w:rPr>
      <w:t>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F" w:rsidRDefault="00AC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E0BF3"/>
    <w:multiLevelType w:val="hybridMultilevel"/>
    <w:tmpl w:val="A22C0D50"/>
    <w:lvl w:ilvl="0" w:tplc="B5E21E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3"/>
  </w:num>
  <w:num w:numId="5">
    <w:abstractNumId w:val="7"/>
  </w:num>
  <w:num w:numId="6">
    <w:abstractNumId w:val="3"/>
  </w:num>
  <w:num w:numId="7">
    <w:abstractNumId w:val="2"/>
  </w:num>
  <w:num w:numId="8">
    <w:abstractNumId w:val="5"/>
  </w:num>
  <w:num w:numId="9">
    <w:abstractNumId w:val="14"/>
  </w:num>
  <w:num w:numId="10">
    <w:abstractNumId w:val="1"/>
  </w:num>
  <w:num w:numId="11">
    <w:abstractNumId w:val="15"/>
  </w:num>
  <w:num w:numId="12">
    <w:abstractNumId w:val="16"/>
  </w:num>
  <w:num w:numId="13">
    <w:abstractNumId w:val="18"/>
  </w:num>
  <w:num w:numId="14">
    <w:abstractNumId w:val="6"/>
  </w:num>
  <w:num w:numId="15">
    <w:abstractNumId w:val="4"/>
  </w:num>
  <w:num w:numId="16">
    <w:abstractNumId w:val="10"/>
  </w:num>
  <w:num w:numId="17">
    <w:abstractNumId w:val="0"/>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E49E2"/>
    <w:rsid w:val="00305265"/>
    <w:rsid w:val="00356FAE"/>
    <w:rsid w:val="00362708"/>
    <w:rsid w:val="00375E9F"/>
    <w:rsid w:val="0038585E"/>
    <w:rsid w:val="003B2C17"/>
    <w:rsid w:val="003B6B57"/>
    <w:rsid w:val="003C6FB0"/>
    <w:rsid w:val="003C7442"/>
    <w:rsid w:val="003D63E7"/>
    <w:rsid w:val="003D751F"/>
    <w:rsid w:val="003E017A"/>
    <w:rsid w:val="003F0CFC"/>
    <w:rsid w:val="004136F4"/>
    <w:rsid w:val="00434CB6"/>
    <w:rsid w:val="0049477F"/>
    <w:rsid w:val="004C4CAC"/>
    <w:rsid w:val="004D3C4A"/>
    <w:rsid w:val="00517A29"/>
    <w:rsid w:val="00526438"/>
    <w:rsid w:val="005433A3"/>
    <w:rsid w:val="0056196C"/>
    <w:rsid w:val="00562728"/>
    <w:rsid w:val="00571B9F"/>
    <w:rsid w:val="005A6DA6"/>
    <w:rsid w:val="005B1A95"/>
    <w:rsid w:val="005B773D"/>
    <w:rsid w:val="005B7BDF"/>
    <w:rsid w:val="005C2F52"/>
    <w:rsid w:val="005D4E82"/>
    <w:rsid w:val="005D6B91"/>
    <w:rsid w:val="006520DF"/>
    <w:rsid w:val="0066662D"/>
    <w:rsid w:val="00676F02"/>
    <w:rsid w:val="006864F3"/>
    <w:rsid w:val="00745299"/>
    <w:rsid w:val="0074733B"/>
    <w:rsid w:val="0076287E"/>
    <w:rsid w:val="007969A9"/>
    <w:rsid w:val="007A28E9"/>
    <w:rsid w:val="008338EF"/>
    <w:rsid w:val="00837CE7"/>
    <w:rsid w:val="00840BA9"/>
    <w:rsid w:val="00870E44"/>
    <w:rsid w:val="00873278"/>
    <w:rsid w:val="00895565"/>
    <w:rsid w:val="008972D6"/>
    <w:rsid w:val="00957B2C"/>
    <w:rsid w:val="00965AA2"/>
    <w:rsid w:val="009848D2"/>
    <w:rsid w:val="009C463B"/>
    <w:rsid w:val="009D2EE3"/>
    <w:rsid w:val="009F01E4"/>
    <w:rsid w:val="00A2412B"/>
    <w:rsid w:val="00A5546D"/>
    <w:rsid w:val="00A979EC"/>
    <w:rsid w:val="00AB6B14"/>
    <w:rsid w:val="00AC6D4F"/>
    <w:rsid w:val="00B006A0"/>
    <w:rsid w:val="00B11780"/>
    <w:rsid w:val="00B229B4"/>
    <w:rsid w:val="00B23621"/>
    <w:rsid w:val="00B54D4A"/>
    <w:rsid w:val="00B6716F"/>
    <w:rsid w:val="00B86BE3"/>
    <w:rsid w:val="00B9097C"/>
    <w:rsid w:val="00BA545A"/>
    <w:rsid w:val="00BE5F10"/>
    <w:rsid w:val="00BF7775"/>
    <w:rsid w:val="00C0317D"/>
    <w:rsid w:val="00C26D50"/>
    <w:rsid w:val="00C67C6D"/>
    <w:rsid w:val="00C82A96"/>
    <w:rsid w:val="00CA375E"/>
    <w:rsid w:val="00CC6C66"/>
    <w:rsid w:val="00CF199F"/>
    <w:rsid w:val="00D916C0"/>
    <w:rsid w:val="00DA7ABE"/>
    <w:rsid w:val="00DF3B18"/>
    <w:rsid w:val="00E12DFB"/>
    <w:rsid w:val="00E13593"/>
    <w:rsid w:val="00E141FF"/>
    <w:rsid w:val="00E2167A"/>
    <w:rsid w:val="00EE1BB7"/>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B068"/>
  <w15:docId w15:val="{6C590C30-3F3A-4EFF-9D66-92DD3B7F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ioninfo@boltonsu.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advisors@bol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l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peals@bolton.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olton.ac.uk/assets/Uploads/Academic-Appeals-Regulations-and-Procedures-2020-22.pdf" TargetMode="External"/><Relationship Id="rId14" Type="http://schemas.openxmlformats.org/officeDocument/2006/relationships/hyperlink" Target="mailto:appeals@bol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2EC9-B80D-4A05-83A7-2C6D784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Hale, Angela</cp:lastModifiedBy>
  <cp:revision>3</cp:revision>
  <cp:lastPrinted>2016-08-31T15:14:00Z</cp:lastPrinted>
  <dcterms:created xsi:type="dcterms:W3CDTF">2020-11-24T13:23:00Z</dcterms:created>
  <dcterms:modified xsi:type="dcterms:W3CDTF">2021-08-25T06:53:00Z</dcterms:modified>
</cp:coreProperties>
</file>